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413" w:rsidRPr="00782AFF" w:rsidRDefault="00887413" w:rsidP="00887413">
      <w:pPr>
        <w:jc w:val="center"/>
        <w:rPr>
          <w:b/>
        </w:rPr>
      </w:pPr>
      <w:bookmarkStart w:id="0" w:name="_GoBack"/>
      <w:bookmarkEnd w:id="0"/>
    </w:p>
    <w:p w:rsidR="00887413" w:rsidRPr="00782AFF" w:rsidRDefault="00E24CC4" w:rsidP="00887413">
      <w:pPr>
        <w:jc w:val="center"/>
      </w:pPr>
      <w:r w:rsidRPr="00782AFF">
        <w:rPr>
          <w:b/>
        </w:rPr>
        <w:t>香</w:t>
      </w:r>
      <w:r w:rsidRPr="00782AFF">
        <w:rPr>
          <w:b/>
        </w:rPr>
        <w:t xml:space="preserve"> </w:t>
      </w:r>
      <w:r w:rsidRPr="00782AFF">
        <w:rPr>
          <w:b/>
        </w:rPr>
        <w:t>港</w:t>
      </w:r>
      <w:r w:rsidRPr="00782AFF">
        <w:rPr>
          <w:b/>
        </w:rPr>
        <w:t xml:space="preserve"> </w:t>
      </w:r>
      <w:r w:rsidRPr="00782AFF">
        <w:rPr>
          <w:b/>
        </w:rPr>
        <w:t>中</w:t>
      </w:r>
      <w:r w:rsidRPr="00782AFF">
        <w:rPr>
          <w:b/>
        </w:rPr>
        <w:t xml:space="preserve"> </w:t>
      </w:r>
      <w:r w:rsidRPr="00782AFF">
        <w:rPr>
          <w:b/>
        </w:rPr>
        <w:t>學</w:t>
      </w:r>
      <w:r w:rsidRPr="00782AFF">
        <w:rPr>
          <w:b/>
        </w:rPr>
        <w:t xml:space="preserve"> </w:t>
      </w:r>
      <w:r w:rsidRPr="00782AFF">
        <w:rPr>
          <w:b/>
        </w:rPr>
        <w:t>文</w:t>
      </w:r>
      <w:r w:rsidRPr="00782AFF">
        <w:rPr>
          <w:b/>
        </w:rPr>
        <w:t xml:space="preserve"> </w:t>
      </w:r>
      <w:r w:rsidRPr="00782AFF">
        <w:rPr>
          <w:b/>
        </w:rPr>
        <w:t>憑</w:t>
      </w:r>
      <w:r w:rsidRPr="00782AFF">
        <w:rPr>
          <w:b/>
        </w:rPr>
        <w:t xml:space="preserve"> </w:t>
      </w:r>
      <w:r w:rsidRPr="00782AFF">
        <w:rPr>
          <w:b/>
        </w:rPr>
        <w:t>考</w:t>
      </w:r>
      <w:r w:rsidRPr="00782AFF">
        <w:rPr>
          <w:b/>
        </w:rPr>
        <w:t xml:space="preserve"> </w:t>
      </w:r>
      <w:r w:rsidRPr="00782AFF">
        <w:rPr>
          <w:b/>
        </w:rPr>
        <w:t>試</w:t>
      </w:r>
    </w:p>
    <w:p w:rsidR="00887413" w:rsidRPr="00782AFF" w:rsidRDefault="00E8179D" w:rsidP="0088741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中六</w:t>
      </w:r>
      <w:r>
        <w:rPr>
          <w:rFonts w:hint="eastAsia"/>
          <w:b/>
          <w:sz w:val="28"/>
          <w:szCs w:val="28"/>
          <w:lang w:val="en-US"/>
        </w:rPr>
        <w:t xml:space="preserve"> </w:t>
      </w:r>
      <w:r w:rsidR="00E24CC4" w:rsidRPr="00782AFF">
        <w:rPr>
          <w:b/>
          <w:sz w:val="28"/>
          <w:szCs w:val="28"/>
          <w:lang w:val="en-US"/>
        </w:rPr>
        <w:t>模擬考試</w:t>
      </w:r>
    </w:p>
    <w:p w:rsidR="00E24CC4" w:rsidRPr="00782AFF" w:rsidRDefault="00E24CC4" w:rsidP="00887413">
      <w:pPr>
        <w:jc w:val="center"/>
        <w:rPr>
          <w:b/>
          <w:sz w:val="28"/>
          <w:szCs w:val="28"/>
          <w:lang w:val="en-US"/>
        </w:rPr>
      </w:pPr>
    </w:p>
    <w:p w:rsidR="00E24CC4" w:rsidRPr="00782AFF" w:rsidRDefault="00E24CC4" w:rsidP="00887413">
      <w:pPr>
        <w:jc w:val="center"/>
        <w:rPr>
          <w:b/>
          <w:sz w:val="32"/>
          <w:szCs w:val="32"/>
        </w:rPr>
      </w:pPr>
    </w:p>
    <w:p w:rsidR="00887413" w:rsidRPr="00782AFF" w:rsidRDefault="00E24CC4" w:rsidP="00887413">
      <w:pPr>
        <w:jc w:val="center"/>
      </w:pPr>
      <w:r w:rsidRPr="00782AFF">
        <w:rPr>
          <w:b/>
          <w:sz w:val="32"/>
          <w:szCs w:val="32"/>
        </w:rPr>
        <w:t>化學</w:t>
      </w:r>
      <w:r w:rsidRPr="00782AFF">
        <w:rPr>
          <w:b/>
          <w:sz w:val="32"/>
          <w:szCs w:val="32"/>
        </w:rPr>
        <w:tab/>
      </w:r>
      <w:r w:rsidRPr="00782AFF">
        <w:rPr>
          <w:b/>
          <w:sz w:val="32"/>
          <w:szCs w:val="32"/>
        </w:rPr>
        <w:tab/>
      </w:r>
      <w:r w:rsidR="00A42C7A">
        <w:rPr>
          <w:b/>
          <w:sz w:val="32"/>
          <w:szCs w:val="32"/>
        </w:rPr>
        <w:t>試卷二</w:t>
      </w:r>
    </w:p>
    <w:p w:rsidR="00887413" w:rsidRPr="00782AFF" w:rsidRDefault="00887413" w:rsidP="00887413">
      <w:pPr>
        <w:jc w:val="center"/>
      </w:pPr>
    </w:p>
    <w:p w:rsidR="00E24CC4" w:rsidRPr="00782AFF" w:rsidRDefault="00E24CC4" w:rsidP="00E24CC4">
      <w:pPr>
        <w:jc w:val="center"/>
      </w:pPr>
      <w:r w:rsidRPr="00782AFF">
        <w:t>本試卷必須用中文作答</w:t>
      </w:r>
    </w:p>
    <w:p w:rsidR="00887413" w:rsidRPr="00782AFF" w:rsidRDefault="00A42C7A" w:rsidP="00E24CC4">
      <w:pPr>
        <w:jc w:val="center"/>
      </w:pPr>
      <w:r>
        <w:t>一</w:t>
      </w:r>
      <w:r w:rsidR="00E24CC4" w:rsidRPr="00782AFF">
        <w:t>小時完卷</w:t>
      </w:r>
    </w:p>
    <w:p w:rsidR="00887413" w:rsidRPr="00782AFF" w:rsidRDefault="00887413" w:rsidP="00887413">
      <w:pPr>
        <w:jc w:val="center"/>
      </w:pP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rFonts w:ascii="新細明體" w:hAnsi="新細明體" w:cs="MHeiHK-Xbold"/>
          <w:b/>
          <w:sz w:val="22"/>
          <w:szCs w:val="22"/>
          <w:lang w:val="en-US"/>
        </w:rPr>
      </w:pPr>
      <w:r w:rsidRPr="00A42C7A">
        <w:rPr>
          <w:rFonts w:ascii="新細明體" w:hAnsi="新細明體" w:cs="MHeiHK-Xbold" w:hint="eastAsia"/>
          <w:b/>
          <w:sz w:val="22"/>
          <w:szCs w:val="22"/>
          <w:lang w:val="en-US"/>
        </w:rPr>
        <w:t>考生須知</w:t>
      </w:r>
    </w:p>
    <w:p w:rsidR="00A42C7A" w:rsidRDefault="00A42C7A" w:rsidP="00A42C7A">
      <w:pPr>
        <w:widowControl w:val="0"/>
        <w:autoSpaceDE w:val="0"/>
        <w:autoSpaceDN w:val="0"/>
        <w:adjustRightInd w:val="0"/>
        <w:rPr>
          <w:rFonts w:ascii="新細明體" w:hAnsi="新細明體" w:cs="MSungHK-Light"/>
          <w:sz w:val="22"/>
          <w:szCs w:val="22"/>
          <w:lang w:val="en-US"/>
        </w:rPr>
      </w:pP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rFonts w:ascii="新細明體" w:hAnsi="新細明體" w:cs="MSungHK-Light"/>
          <w:sz w:val="22"/>
          <w:szCs w:val="22"/>
          <w:lang w:val="en-US"/>
        </w:rPr>
      </w:pP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（一）</w:t>
      </w:r>
      <w:r w:rsidRPr="00A42C7A">
        <w:rPr>
          <w:rFonts w:ascii="新細明體" w:hAnsi="新細明體" w:cs="MSungHK-Light"/>
          <w:sz w:val="22"/>
          <w:szCs w:val="22"/>
          <w:lang w:val="en-US"/>
        </w:rPr>
        <w:t xml:space="preserve"> 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本試卷共有甲、乙和丙</w:t>
      </w:r>
      <w:r w:rsidRPr="00A42C7A">
        <w:rPr>
          <w:rFonts w:ascii="新細明體" w:hAnsi="新細明體" w:cs="MHeiHK-Xbold" w:hint="eastAsia"/>
          <w:b/>
          <w:sz w:val="22"/>
          <w:szCs w:val="22"/>
          <w:lang w:val="en-US"/>
        </w:rPr>
        <w:t>三部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。考生須選答任何</w:t>
      </w:r>
      <w:r w:rsidRPr="00A42C7A">
        <w:rPr>
          <w:rFonts w:ascii="新細明體" w:hAnsi="新細明體" w:cs="MHeiHK-Xbold" w:hint="eastAsia"/>
          <w:b/>
          <w:sz w:val="22"/>
          <w:szCs w:val="22"/>
          <w:lang w:val="en-US"/>
        </w:rPr>
        <w:t>兩部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中的</w:t>
      </w:r>
      <w:r w:rsidRPr="00A42C7A">
        <w:rPr>
          <w:rFonts w:ascii="新細明體" w:hAnsi="新細明體" w:cs="MHeiHK-Xbold" w:hint="eastAsia"/>
          <w:b/>
          <w:sz w:val="22"/>
          <w:szCs w:val="22"/>
          <w:lang w:val="en-US"/>
        </w:rPr>
        <w:t>全部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試題。</w:t>
      </w: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rFonts w:ascii="新細明體" w:hAnsi="新細明體" w:cs="MSungHK-Light"/>
          <w:sz w:val="22"/>
          <w:szCs w:val="22"/>
          <w:lang w:val="en-US"/>
        </w:rPr>
      </w:pP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（二）</w:t>
      </w:r>
      <w:r w:rsidRPr="00A42C7A">
        <w:rPr>
          <w:rFonts w:ascii="新細明體" w:hAnsi="新細明體" w:cs="MSungHK-Light"/>
          <w:sz w:val="22"/>
          <w:szCs w:val="22"/>
          <w:lang w:val="en-US"/>
        </w:rPr>
        <w:t xml:space="preserve"> 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答案須寫在所提供的答題簿內，每題（非指分題）必須另起新頁作答。</w:t>
      </w:r>
    </w:p>
    <w:p w:rsidR="00E24CC4" w:rsidRPr="00782AFF" w:rsidRDefault="00A42C7A" w:rsidP="00A42C7A">
      <w:pPr>
        <w:spacing w:after="180"/>
        <w:ind w:left="357" w:hanging="357"/>
        <w:jc w:val="both"/>
        <w:rPr>
          <w:sz w:val="22"/>
        </w:rPr>
      </w:pP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（三）</w:t>
      </w:r>
      <w:r w:rsidRPr="00A42C7A">
        <w:rPr>
          <w:rFonts w:ascii="新細明體" w:hAnsi="新細明體" w:cs="MSungHK-Light"/>
          <w:sz w:val="22"/>
          <w:szCs w:val="22"/>
          <w:lang w:val="en-US"/>
        </w:rPr>
        <w:t xml:space="preserve"> </w:t>
      </w:r>
      <w:r w:rsidR="002B038D">
        <w:rPr>
          <w:rFonts w:ascii="新細明體" w:hAnsi="新細明體" w:cs="MSungHK-Light" w:hint="eastAsia"/>
          <w:sz w:val="22"/>
          <w:szCs w:val="22"/>
          <w:lang w:val="en-US"/>
        </w:rPr>
        <w:t>本試卷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的</w:t>
      </w:r>
      <w:r w:rsidR="002B038D">
        <w:rPr>
          <w:rFonts w:ascii="新細明體" w:hAnsi="新細明體" w:cs="MSungHK-Light" w:hint="eastAsia"/>
          <w:sz w:val="22"/>
          <w:szCs w:val="22"/>
          <w:lang w:val="en-US"/>
        </w:rPr>
        <w:t>第12</w:t>
      </w:r>
      <w:r w:rsidRPr="00A42C7A">
        <w:rPr>
          <w:rFonts w:ascii="新細明體" w:hAnsi="新細明體" w:cs="MSungHK-Light" w:hint="eastAsia"/>
          <w:sz w:val="22"/>
          <w:szCs w:val="22"/>
          <w:lang w:val="en-US"/>
        </w:rPr>
        <w:t>頁印有週期表。考生可從該週期表得到元素的原子序及相對原子質量。</w:t>
      </w:r>
    </w:p>
    <w:p w:rsidR="00887413" w:rsidRPr="00782AFF" w:rsidRDefault="00887413" w:rsidP="00E24CC4">
      <w:pPr>
        <w:spacing w:after="180"/>
        <w:ind w:left="357" w:hanging="357"/>
        <w:jc w:val="both"/>
        <w:rPr>
          <w:sz w:val="22"/>
        </w:rPr>
      </w:pPr>
      <w:r w:rsidRPr="00782AFF">
        <w:rPr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4958080</wp:posOffset>
                </wp:positionH>
                <wp:positionV relativeFrom="paragraph">
                  <wp:posOffset>5629275</wp:posOffset>
                </wp:positionV>
                <wp:extent cx="1143000" cy="393065"/>
                <wp:effectExtent l="0" t="0" r="19050" b="2667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6C0D" w:rsidRPr="00E24CC4" w:rsidRDefault="002A6C0D" w:rsidP="00E24C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CC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考試結束前不可</w:t>
                            </w:r>
                          </w:p>
                          <w:p w:rsidR="002A6C0D" w:rsidRPr="00EC5460" w:rsidRDefault="002A6C0D" w:rsidP="00E24CC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24CC4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</w:rPr>
                              <w:t>將試卷攜離試場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90.4pt;margin-top:443.25pt;width:90pt;height:30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">
                <v:textbox style="mso-fit-shape-to-text:t">
                  <w:txbxContent>
                    <w:p w:rsidR="002A6C0D" w:rsidRPr="00E24CC4" w:rsidRDefault="002A6C0D" w:rsidP="00E24C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CC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考試結束前不可</w:t>
                      </w:r>
                    </w:p>
                    <w:p w:rsidR="002A6C0D" w:rsidRPr="00EC5460" w:rsidRDefault="002A6C0D" w:rsidP="00E24CC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24CC4">
                        <w:rPr>
                          <w:rFonts w:ascii="Arial" w:hAnsi="Arial" w:cs="Arial" w:hint="eastAsia"/>
                          <w:sz w:val="20"/>
                          <w:szCs w:val="20"/>
                        </w:rPr>
                        <w:t>將試卷攜離試場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7413" w:rsidRPr="002B038D" w:rsidRDefault="00887413" w:rsidP="00887413">
      <w:pPr>
        <w:spacing w:after="180"/>
        <w:ind w:left="357" w:hanging="357"/>
        <w:jc w:val="both"/>
        <w:rPr>
          <w:sz w:val="22"/>
        </w:rPr>
        <w:sectPr w:rsidR="00887413" w:rsidRPr="002B038D" w:rsidSect="00887413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 w:code="9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A42C7A" w:rsidRDefault="00A42C7A" w:rsidP="00A42C7A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A42C7A">
        <w:rPr>
          <w:b/>
          <w:sz w:val="22"/>
          <w:szCs w:val="22"/>
          <w:lang w:val="en-US"/>
        </w:rPr>
        <w:lastRenderedPageBreak/>
        <w:t>甲部</w:t>
      </w:r>
      <w:r w:rsidRPr="00A42C7A">
        <w:rPr>
          <w:b/>
          <w:sz w:val="22"/>
          <w:szCs w:val="22"/>
          <w:lang w:val="en-US"/>
        </w:rPr>
        <w:t xml:space="preserve"> </w:t>
      </w:r>
      <w:r w:rsidR="00C642EE">
        <w:rPr>
          <w:b/>
          <w:sz w:val="22"/>
          <w:szCs w:val="22"/>
          <w:lang w:val="en-US"/>
        </w:rPr>
        <w:tab/>
      </w:r>
      <w:r w:rsidRPr="00A42C7A">
        <w:rPr>
          <w:b/>
          <w:sz w:val="22"/>
          <w:szCs w:val="22"/>
          <w:lang w:val="en-US"/>
        </w:rPr>
        <w:t>工業化學</w:t>
      </w: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A42C7A" w:rsidRDefault="00A42C7A" w:rsidP="00A42C7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回答試題的</w:t>
      </w:r>
      <w:r w:rsidRPr="00DE1DF4">
        <w:rPr>
          <w:b/>
          <w:sz w:val="22"/>
          <w:szCs w:val="22"/>
          <w:lang w:val="en-US"/>
        </w:rPr>
        <w:t>所有</w:t>
      </w:r>
      <w:r w:rsidRPr="00A42C7A">
        <w:rPr>
          <w:sz w:val="22"/>
          <w:szCs w:val="22"/>
          <w:lang w:val="en-US"/>
        </w:rPr>
        <w:t>部分。</w:t>
      </w: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42C7A" w:rsidRDefault="00A42C7A" w:rsidP="00DE1DF4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 xml:space="preserve">1. </w:t>
      </w:r>
      <w:r>
        <w:rPr>
          <w:sz w:val="22"/>
          <w:szCs w:val="22"/>
          <w:lang w:val="en-US"/>
        </w:rPr>
        <w:tab/>
      </w:r>
      <w:r w:rsidRPr="00A42C7A">
        <w:rPr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="00DE1DF4" w:rsidRPr="00DE1DF4">
        <w:rPr>
          <w:rFonts w:hint="eastAsia"/>
          <w:sz w:val="22"/>
          <w:szCs w:val="22"/>
          <w:lang w:val="en-US"/>
        </w:rPr>
        <w:t>I</w:t>
      </w:r>
      <w:r w:rsidR="00DE1DF4" w:rsidRPr="00DE1DF4">
        <w:rPr>
          <w:rFonts w:hint="eastAsia"/>
          <w:sz w:val="22"/>
          <w:szCs w:val="22"/>
          <w:vertAlign w:val="superscript"/>
          <w:lang w:val="en-US"/>
        </w:rPr>
        <w:t>–</w:t>
      </w:r>
      <w:r w:rsidR="00DE1DF4" w:rsidRPr="00DE1DF4">
        <w:rPr>
          <w:rFonts w:hint="eastAsia"/>
          <w:sz w:val="22"/>
          <w:szCs w:val="22"/>
          <w:lang w:val="en-US"/>
        </w:rPr>
        <w:t xml:space="preserve">(aq) </w:t>
      </w:r>
      <w:r w:rsidR="00DE1DF4" w:rsidRPr="00DE1DF4">
        <w:rPr>
          <w:rFonts w:hint="eastAsia"/>
          <w:sz w:val="22"/>
          <w:szCs w:val="22"/>
          <w:lang w:val="en-US"/>
        </w:rPr>
        <w:t>離子與</w:t>
      </w:r>
      <w:r w:rsidR="00DE1DF4" w:rsidRPr="00DE1DF4">
        <w:rPr>
          <w:rFonts w:hint="eastAsia"/>
          <w:sz w:val="22"/>
          <w:szCs w:val="22"/>
          <w:lang w:val="en-US"/>
        </w:rPr>
        <w:t>S</w:t>
      </w:r>
      <w:r w:rsidR="00DE1DF4" w:rsidRPr="00DE1DF4">
        <w:rPr>
          <w:rFonts w:hint="eastAsia"/>
          <w:sz w:val="22"/>
          <w:szCs w:val="22"/>
          <w:vertAlign w:val="subscript"/>
          <w:lang w:val="en-US"/>
        </w:rPr>
        <w:t>2</w:t>
      </w:r>
      <w:r w:rsidR="00DE1DF4" w:rsidRPr="00DE1DF4">
        <w:rPr>
          <w:rFonts w:hint="eastAsia"/>
          <w:sz w:val="22"/>
          <w:szCs w:val="22"/>
          <w:lang w:val="en-US"/>
        </w:rPr>
        <w:t>O</w:t>
      </w:r>
      <w:r w:rsidR="00DE1DF4" w:rsidRPr="00DE1DF4">
        <w:rPr>
          <w:rFonts w:hint="eastAsia"/>
          <w:sz w:val="22"/>
          <w:szCs w:val="22"/>
          <w:vertAlign w:val="subscript"/>
          <w:lang w:val="en-US"/>
        </w:rPr>
        <w:t>8</w:t>
      </w:r>
      <w:r w:rsidR="00DE1DF4" w:rsidRPr="00DE1DF4">
        <w:rPr>
          <w:rFonts w:hint="eastAsia"/>
          <w:sz w:val="22"/>
          <w:szCs w:val="22"/>
          <w:vertAlign w:val="superscript"/>
          <w:lang w:val="en-US"/>
        </w:rPr>
        <w:t>2</w:t>
      </w:r>
      <w:r w:rsidR="00DE1DF4" w:rsidRPr="00DE1DF4">
        <w:rPr>
          <w:rFonts w:hint="eastAsia"/>
          <w:sz w:val="22"/>
          <w:szCs w:val="22"/>
          <w:vertAlign w:val="superscript"/>
          <w:lang w:val="en-US"/>
        </w:rPr>
        <w:t>–</w:t>
      </w:r>
      <w:r w:rsidR="00DE1DF4" w:rsidRPr="00DE1DF4">
        <w:rPr>
          <w:rFonts w:hint="eastAsia"/>
          <w:sz w:val="22"/>
          <w:szCs w:val="22"/>
          <w:lang w:val="en-US"/>
        </w:rPr>
        <w:t xml:space="preserve">(aq) </w:t>
      </w:r>
      <w:r w:rsidR="00DE1DF4" w:rsidRPr="00DE1DF4">
        <w:rPr>
          <w:rFonts w:hint="eastAsia"/>
          <w:sz w:val="22"/>
          <w:szCs w:val="22"/>
          <w:lang w:val="en-US"/>
        </w:rPr>
        <w:t>離子按照以下方程式進行反應</w:t>
      </w:r>
      <w:r w:rsidR="00DE1DF4" w:rsidRPr="00DE1DF4">
        <w:rPr>
          <w:rFonts w:hint="eastAsia"/>
          <w:sz w:val="22"/>
          <w:szCs w:val="22"/>
          <w:lang w:val="en-US"/>
        </w:rPr>
        <w:t>:</w:t>
      </w:r>
    </w:p>
    <w:p w:rsidR="00A42C7A" w:rsidRPr="00A42C7A" w:rsidRDefault="00A42C7A" w:rsidP="00A42C7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42C7A" w:rsidRDefault="00DE1DF4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4162425" cy="2857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7A" w:rsidRDefault="00A42C7A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DE1DF4" w:rsidRPr="00DE1DF4" w:rsidRDefault="00DE1DF4" w:rsidP="00DE1DF4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E1DF4">
        <w:rPr>
          <w:rFonts w:hint="eastAsia"/>
          <w:sz w:val="22"/>
          <w:szCs w:val="22"/>
          <w:lang w:val="en-US"/>
        </w:rPr>
        <w:t>某學生利用初速法來研習此反應的速率。該學生量度生成某一分量的碘所需的時間</w:t>
      </w:r>
      <w:r w:rsidRPr="00255CDA">
        <w:rPr>
          <w:rFonts w:hint="eastAsia"/>
          <w:i/>
          <w:sz w:val="22"/>
          <w:szCs w:val="22"/>
          <w:lang w:val="en-US"/>
        </w:rPr>
        <w:t>t</w:t>
      </w:r>
      <w:r w:rsidRPr="00DE1DF4">
        <w:rPr>
          <w:rFonts w:hint="eastAsia"/>
          <w:sz w:val="22"/>
          <w:szCs w:val="22"/>
          <w:lang w:val="en-US"/>
        </w:rPr>
        <w:t>。</w:t>
      </w:r>
    </w:p>
    <w:p w:rsidR="00A42C7A" w:rsidRDefault="00DE1DF4" w:rsidP="00DE1DF4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E1DF4">
        <w:rPr>
          <w:rFonts w:hint="eastAsia"/>
          <w:sz w:val="22"/>
          <w:szCs w:val="22"/>
          <w:lang w:val="en-US"/>
        </w:rPr>
        <w:t>三次實驗的資料表列如下</w:t>
      </w:r>
      <w:r w:rsidRPr="00DE1DF4">
        <w:rPr>
          <w:rFonts w:hint="eastAsia"/>
          <w:sz w:val="22"/>
          <w:szCs w:val="22"/>
          <w:lang w:val="en-US"/>
        </w:rPr>
        <w:t>:</w:t>
      </w:r>
    </w:p>
    <w:p w:rsidR="00A42C7A" w:rsidRDefault="00A42C7A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2287"/>
        <w:gridCol w:w="2287"/>
        <w:gridCol w:w="2287"/>
        <w:gridCol w:w="2287"/>
      </w:tblGrid>
      <w:tr w:rsidR="00DE1DF4" w:rsidTr="00255CDA">
        <w:tc>
          <w:tcPr>
            <w:tcW w:w="2287" w:type="dxa"/>
            <w:vMerge w:val="restart"/>
            <w:shd w:val="clear" w:color="auto" w:fill="BFBFBF" w:themeFill="background1" w:themeFillShade="BF"/>
            <w:vAlign w:val="center"/>
          </w:tcPr>
          <w:p w:rsidR="00DE1DF4" w:rsidRPr="00B51958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51958">
              <w:rPr>
                <w:b/>
                <w:sz w:val="22"/>
                <w:szCs w:val="22"/>
                <w:lang w:val="en-US"/>
              </w:rPr>
              <w:t>實驗</w:t>
            </w:r>
          </w:p>
        </w:tc>
        <w:tc>
          <w:tcPr>
            <w:tcW w:w="4574" w:type="dxa"/>
            <w:gridSpan w:val="2"/>
            <w:shd w:val="clear" w:color="auto" w:fill="BFBFBF" w:themeFill="background1" w:themeFillShade="BF"/>
            <w:vAlign w:val="center"/>
          </w:tcPr>
          <w:p w:rsidR="00DE1DF4" w:rsidRPr="00B51958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51958">
              <w:rPr>
                <w:b/>
                <w:sz w:val="22"/>
                <w:szCs w:val="22"/>
                <w:lang w:val="en-US"/>
              </w:rPr>
              <w:t>起始濃度</w:t>
            </w:r>
            <w:r w:rsidRPr="00B51958">
              <w:rPr>
                <w:rFonts w:hint="eastAsia"/>
                <w:b/>
                <w:sz w:val="22"/>
                <w:szCs w:val="22"/>
                <w:lang w:val="en-US"/>
              </w:rPr>
              <w:t>（</w:t>
            </w:r>
            <w:r w:rsidRPr="00B51958">
              <w:rPr>
                <w:rFonts w:hint="eastAsia"/>
                <w:b/>
                <w:sz w:val="22"/>
                <w:szCs w:val="22"/>
                <w:lang w:val="en-US"/>
              </w:rPr>
              <w:t>mol dm</w:t>
            </w:r>
            <w:r w:rsidRPr="00B51958">
              <w:rPr>
                <w:rFonts w:hint="eastAsia"/>
                <w:b/>
                <w:sz w:val="22"/>
                <w:szCs w:val="22"/>
                <w:vertAlign w:val="superscript"/>
                <w:lang w:val="en-US"/>
              </w:rPr>
              <w:t>–</w:t>
            </w:r>
            <w:r w:rsidRPr="00B51958">
              <w:rPr>
                <w:rFonts w:hint="eastAsia"/>
                <w:b/>
                <w:sz w:val="22"/>
                <w:szCs w:val="22"/>
                <w:vertAlign w:val="superscript"/>
                <w:lang w:val="en-US"/>
              </w:rPr>
              <w:t>3</w:t>
            </w:r>
            <w:r w:rsidRPr="00B51958">
              <w:rPr>
                <w:rFonts w:hint="eastAsia"/>
                <w:b/>
                <w:sz w:val="22"/>
                <w:szCs w:val="22"/>
                <w:lang w:val="en-US"/>
              </w:rPr>
              <w:t>）</w:t>
            </w:r>
          </w:p>
        </w:tc>
        <w:tc>
          <w:tcPr>
            <w:tcW w:w="2287" w:type="dxa"/>
            <w:vMerge w:val="restart"/>
            <w:shd w:val="clear" w:color="auto" w:fill="BFBFBF" w:themeFill="background1" w:themeFillShade="BF"/>
            <w:vAlign w:val="center"/>
          </w:tcPr>
          <w:p w:rsidR="00DE1DF4" w:rsidRPr="00B51958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51958">
              <w:rPr>
                <w:b/>
                <w:sz w:val="22"/>
                <w:szCs w:val="22"/>
                <w:lang w:val="en-US"/>
              </w:rPr>
              <w:t>t(s)</w:t>
            </w:r>
          </w:p>
        </w:tc>
      </w:tr>
      <w:tr w:rsidR="00DE1DF4" w:rsidTr="00255CDA">
        <w:tc>
          <w:tcPr>
            <w:tcW w:w="2287" w:type="dxa"/>
            <w:vMerge/>
            <w:shd w:val="clear" w:color="auto" w:fill="BFBFBF" w:themeFill="background1" w:themeFillShade="BF"/>
            <w:vAlign w:val="center"/>
          </w:tcPr>
          <w:p w:rsidR="00DE1DF4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287" w:type="dxa"/>
            <w:shd w:val="clear" w:color="auto" w:fill="BFBFBF" w:themeFill="background1" w:themeFillShade="BF"/>
            <w:vAlign w:val="center"/>
          </w:tcPr>
          <w:p w:rsidR="00DE1DF4" w:rsidRPr="00B51958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51958">
              <w:rPr>
                <w:rFonts w:hint="eastAsia"/>
                <w:b/>
                <w:sz w:val="22"/>
                <w:szCs w:val="22"/>
                <w:lang w:val="en-US"/>
              </w:rPr>
              <w:t>I</w:t>
            </w:r>
            <w:r w:rsidRPr="00B51958">
              <w:rPr>
                <w:b/>
                <w:sz w:val="22"/>
                <w:szCs w:val="22"/>
                <w:vertAlign w:val="superscript"/>
                <w:lang w:val="en-US"/>
              </w:rPr>
              <w:t>–</w:t>
            </w:r>
            <w:r w:rsidRPr="00B51958">
              <w:rPr>
                <w:b/>
                <w:sz w:val="22"/>
                <w:szCs w:val="22"/>
                <w:lang w:val="en-US"/>
              </w:rPr>
              <w:t>(aq)</w:t>
            </w:r>
          </w:p>
        </w:tc>
        <w:tc>
          <w:tcPr>
            <w:tcW w:w="2287" w:type="dxa"/>
            <w:shd w:val="clear" w:color="auto" w:fill="BFBFBF" w:themeFill="background1" w:themeFillShade="BF"/>
            <w:vAlign w:val="center"/>
          </w:tcPr>
          <w:p w:rsidR="00DE1DF4" w:rsidRPr="00B51958" w:rsidRDefault="00B51958" w:rsidP="00B519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B51958">
              <w:rPr>
                <w:b/>
                <w:sz w:val="22"/>
                <w:szCs w:val="22"/>
                <w:lang w:val="en-US"/>
              </w:rPr>
              <w:t>S</w:t>
            </w:r>
            <w:r w:rsidRPr="00B51958">
              <w:rPr>
                <w:b/>
                <w:sz w:val="22"/>
                <w:szCs w:val="22"/>
                <w:vertAlign w:val="subscript"/>
                <w:lang w:val="en-US"/>
              </w:rPr>
              <w:t>2</w:t>
            </w:r>
            <w:r w:rsidRPr="00B51958">
              <w:rPr>
                <w:b/>
                <w:sz w:val="22"/>
                <w:szCs w:val="22"/>
                <w:lang w:val="en-US"/>
              </w:rPr>
              <w:t>O</w:t>
            </w:r>
            <w:r w:rsidRPr="00B51958">
              <w:rPr>
                <w:b/>
                <w:sz w:val="22"/>
                <w:szCs w:val="22"/>
                <w:vertAlign w:val="subscript"/>
                <w:lang w:val="en-US"/>
              </w:rPr>
              <w:t>8</w:t>
            </w:r>
            <w:r w:rsidRPr="00B51958">
              <w:rPr>
                <w:b/>
                <w:sz w:val="22"/>
                <w:szCs w:val="22"/>
                <w:vertAlign w:val="superscript"/>
                <w:lang w:val="en-US"/>
              </w:rPr>
              <w:t>2–</w:t>
            </w:r>
            <w:r w:rsidRPr="00B51958">
              <w:rPr>
                <w:b/>
                <w:sz w:val="22"/>
                <w:szCs w:val="22"/>
                <w:lang w:val="en-US"/>
              </w:rPr>
              <w:t>(aq)</w:t>
            </w:r>
          </w:p>
        </w:tc>
        <w:tc>
          <w:tcPr>
            <w:tcW w:w="2287" w:type="dxa"/>
            <w:vMerge/>
            <w:shd w:val="clear" w:color="auto" w:fill="BFBFBF" w:themeFill="background1" w:themeFillShade="BF"/>
            <w:vAlign w:val="center"/>
          </w:tcPr>
          <w:p w:rsidR="00DE1DF4" w:rsidRPr="00B51958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DE1DF4" w:rsidTr="00DE1DF4"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1</w:t>
            </w:r>
          </w:p>
        </w:tc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0.080</w:t>
            </w:r>
          </w:p>
        </w:tc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0.080</w:t>
            </w:r>
          </w:p>
        </w:tc>
        <w:tc>
          <w:tcPr>
            <w:tcW w:w="2287" w:type="dxa"/>
            <w:vAlign w:val="center"/>
          </w:tcPr>
          <w:p w:rsidR="00DE1DF4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22.0</w:t>
            </w:r>
          </w:p>
        </w:tc>
      </w:tr>
      <w:tr w:rsidR="00DE1DF4" w:rsidTr="00DE1DF4"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2</w:t>
            </w:r>
          </w:p>
        </w:tc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0.080</w:t>
            </w:r>
          </w:p>
        </w:tc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0.040</w:t>
            </w:r>
          </w:p>
        </w:tc>
        <w:tc>
          <w:tcPr>
            <w:tcW w:w="2287" w:type="dxa"/>
            <w:vAlign w:val="center"/>
          </w:tcPr>
          <w:p w:rsidR="00DE1DF4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44.0</w:t>
            </w:r>
          </w:p>
        </w:tc>
      </w:tr>
      <w:tr w:rsidR="00DE1DF4" w:rsidTr="00DE1DF4"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3</w:t>
            </w:r>
          </w:p>
        </w:tc>
        <w:tc>
          <w:tcPr>
            <w:tcW w:w="2287" w:type="dxa"/>
            <w:vAlign w:val="center"/>
          </w:tcPr>
          <w:p w:rsidR="00DE1DF4" w:rsidRDefault="00B51958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0.040</w:t>
            </w:r>
          </w:p>
        </w:tc>
        <w:tc>
          <w:tcPr>
            <w:tcW w:w="2287" w:type="dxa"/>
            <w:vAlign w:val="center"/>
          </w:tcPr>
          <w:p w:rsidR="00DE1DF4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0.040</w:t>
            </w:r>
          </w:p>
        </w:tc>
        <w:tc>
          <w:tcPr>
            <w:tcW w:w="2287" w:type="dxa"/>
            <w:vAlign w:val="center"/>
          </w:tcPr>
          <w:p w:rsidR="00DE1DF4" w:rsidRDefault="00DE1DF4" w:rsidP="00DE1DF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  <w:r>
              <w:rPr>
                <w:rFonts w:hint="eastAsia"/>
                <w:sz w:val="22"/>
                <w:szCs w:val="22"/>
                <w:lang w:val="en-US"/>
              </w:rPr>
              <w:t>8.0</w:t>
            </w:r>
          </w:p>
        </w:tc>
      </w:tr>
    </w:tbl>
    <w:p w:rsidR="00A42C7A" w:rsidRPr="00A42C7A" w:rsidRDefault="00A42C7A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42C7A" w:rsidRDefault="00A42C7A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42C7A" w:rsidRPr="00A42C7A" w:rsidRDefault="00A42C7A" w:rsidP="00A42C7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="00255CDA" w:rsidRPr="00255CDA">
        <w:rPr>
          <w:rFonts w:hint="eastAsia"/>
          <w:sz w:val="22"/>
          <w:szCs w:val="22"/>
          <w:lang w:val="en-US"/>
        </w:rPr>
        <w:t>描述及解釋如何利用比色法來量度時間</w:t>
      </w:r>
      <w:r w:rsidR="00255CDA" w:rsidRPr="00255CDA">
        <w:rPr>
          <w:rFonts w:hint="eastAsia"/>
          <w:i/>
          <w:sz w:val="22"/>
          <w:szCs w:val="22"/>
          <w:lang w:val="en-US"/>
        </w:rPr>
        <w:t>t</w:t>
      </w:r>
      <w:r w:rsidR="00255CDA" w:rsidRPr="00255CDA">
        <w:rPr>
          <w:rFonts w:hint="eastAsia"/>
          <w:sz w:val="22"/>
          <w:szCs w:val="22"/>
          <w:lang w:val="en-US"/>
        </w:rPr>
        <w:t>。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B31594" w:rsidRDefault="00B31594" w:rsidP="00A42C7A">
      <w:pPr>
        <w:ind w:left="8160" w:firstLine="480"/>
        <w:rPr>
          <w:sz w:val="22"/>
          <w:szCs w:val="22"/>
          <w:lang w:val="en-US"/>
        </w:rPr>
      </w:pPr>
    </w:p>
    <w:p w:rsidR="00A42C7A" w:rsidRPr="00A42C7A" w:rsidRDefault="00A42C7A" w:rsidP="00255CDA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="00255CDA" w:rsidRPr="00255CDA">
        <w:rPr>
          <w:rFonts w:hint="eastAsia"/>
          <w:sz w:val="22"/>
          <w:szCs w:val="22"/>
          <w:lang w:val="en-US"/>
        </w:rPr>
        <w:t>利用以上資料來推定</w:t>
      </w:r>
      <w:r w:rsidR="00255CDA" w:rsidRPr="00255CDA">
        <w:rPr>
          <w:rFonts w:hint="eastAsia"/>
          <w:sz w:val="22"/>
          <w:szCs w:val="22"/>
          <w:lang w:val="en-US"/>
        </w:rPr>
        <w:t>I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–</w:t>
      </w:r>
      <w:r w:rsidR="00255CDA" w:rsidRPr="00255CDA">
        <w:rPr>
          <w:rFonts w:hint="eastAsia"/>
          <w:sz w:val="22"/>
          <w:szCs w:val="22"/>
          <w:lang w:val="en-US"/>
        </w:rPr>
        <w:t xml:space="preserve">(aq) </w:t>
      </w:r>
      <w:r w:rsidR="00255CDA" w:rsidRPr="00255CDA">
        <w:rPr>
          <w:rFonts w:hint="eastAsia"/>
          <w:sz w:val="22"/>
          <w:szCs w:val="22"/>
          <w:lang w:val="en-US"/>
        </w:rPr>
        <w:t>離子和</w:t>
      </w:r>
      <w:r w:rsidR="00255CDA" w:rsidRPr="00255CDA">
        <w:rPr>
          <w:rFonts w:hint="eastAsia"/>
          <w:sz w:val="22"/>
          <w:szCs w:val="22"/>
          <w:lang w:val="en-US"/>
        </w:rPr>
        <w:t>S</w:t>
      </w:r>
      <w:r w:rsidR="00255CDA" w:rsidRPr="00255CDA">
        <w:rPr>
          <w:rFonts w:hint="eastAsia"/>
          <w:sz w:val="22"/>
          <w:szCs w:val="22"/>
          <w:vertAlign w:val="subscript"/>
          <w:lang w:val="en-US"/>
        </w:rPr>
        <w:t>2</w:t>
      </w:r>
      <w:r w:rsidR="00255CDA" w:rsidRPr="00255CDA">
        <w:rPr>
          <w:rFonts w:hint="eastAsia"/>
          <w:sz w:val="22"/>
          <w:szCs w:val="22"/>
          <w:lang w:val="en-US"/>
        </w:rPr>
        <w:t>O</w:t>
      </w:r>
      <w:r w:rsidR="00255CDA" w:rsidRPr="00255CDA">
        <w:rPr>
          <w:rFonts w:hint="eastAsia"/>
          <w:sz w:val="22"/>
          <w:szCs w:val="22"/>
          <w:vertAlign w:val="subscript"/>
          <w:lang w:val="en-US"/>
        </w:rPr>
        <w:t>8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2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–</w:t>
      </w:r>
      <w:r w:rsidR="00255CDA" w:rsidRPr="00255CDA">
        <w:rPr>
          <w:rFonts w:hint="eastAsia"/>
          <w:sz w:val="22"/>
          <w:szCs w:val="22"/>
          <w:lang w:val="en-US"/>
        </w:rPr>
        <w:t xml:space="preserve">(aq) </w:t>
      </w:r>
      <w:r w:rsidR="00255CDA" w:rsidRPr="00255CDA">
        <w:rPr>
          <w:rFonts w:hint="eastAsia"/>
          <w:sz w:val="22"/>
          <w:szCs w:val="22"/>
          <w:lang w:val="en-US"/>
        </w:rPr>
        <w:t>離子之間的反應的速率方程式。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="00255CDA">
        <w:rPr>
          <w:sz w:val="22"/>
          <w:szCs w:val="22"/>
          <w:lang w:val="en-US"/>
        </w:rPr>
        <w:t>3</w:t>
      </w:r>
      <w:r w:rsidRPr="00A42C7A">
        <w:rPr>
          <w:sz w:val="22"/>
          <w:szCs w:val="22"/>
          <w:lang w:val="en-US"/>
        </w:rPr>
        <w:t xml:space="preserve"> </w:t>
      </w:r>
      <w:r w:rsidRPr="00A42C7A">
        <w:rPr>
          <w:sz w:val="22"/>
          <w:szCs w:val="22"/>
          <w:lang w:val="en-US"/>
        </w:rPr>
        <w:t>分）</w:t>
      </w:r>
    </w:p>
    <w:p w:rsidR="00B31594" w:rsidRDefault="00B31594" w:rsidP="00A42C7A">
      <w:pPr>
        <w:ind w:left="8160" w:firstLine="480"/>
        <w:rPr>
          <w:sz w:val="22"/>
          <w:szCs w:val="22"/>
          <w:lang w:val="en-US"/>
        </w:rPr>
      </w:pPr>
    </w:p>
    <w:p w:rsidR="00255CDA" w:rsidRPr="00255CDA" w:rsidRDefault="00A42C7A" w:rsidP="00255CDA">
      <w:pPr>
        <w:widowControl w:val="0"/>
        <w:autoSpaceDE w:val="0"/>
        <w:autoSpaceDN w:val="0"/>
        <w:adjustRightInd w:val="0"/>
        <w:ind w:left="1436" w:hanging="476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 xml:space="preserve">(iii) </w:t>
      </w:r>
      <w:r>
        <w:rPr>
          <w:sz w:val="22"/>
          <w:szCs w:val="22"/>
          <w:lang w:val="en-US"/>
        </w:rPr>
        <w:tab/>
      </w:r>
      <w:r w:rsidR="00255CDA" w:rsidRPr="00255CDA">
        <w:rPr>
          <w:rFonts w:hint="eastAsia"/>
          <w:sz w:val="22"/>
          <w:szCs w:val="22"/>
          <w:lang w:val="en-US"/>
        </w:rPr>
        <w:t>可以利用</w:t>
      </w:r>
      <w:r w:rsidR="00255CDA" w:rsidRPr="00255CDA">
        <w:rPr>
          <w:rFonts w:hint="eastAsia"/>
          <w:sz w:val="22"/>
          <w:szCs w:val="22"/>
          <w:lang w:val="en-US"/>
        </w:rPr>
        <w:t>Fe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2+</w:t>
      </w:r>
      <w:r w:rsidR="00255CDA" w:rsidRPr="00255CDA">
        <w:rPr>
          <w:rFonts w:hint="eastAsia"/>
          <w:sz w:val="22"/>
          <w:szCs w:val="22"/>
          <w:lang w:val="en-US"/>
        </w:rPr>
        <w:t xml:space="preserve">(aq) </w:t>
      </w:r>
      <w:r w:rsidR="00255CDA" w:rsidRPr="00255CDA">
        <w:rPr>
          <w:rFonts w:hint="eastAsia"/>
          <w:sz w:val="22"/>
          <w:szCs w:val="22"/>
          <w:lang w:val="en-US"/>
        </w:rPr>
        <w:t>離子或</w:t>
      </w:r>
      <w:r w:rsidR="00255CDA" w:rsidRPr="00255CDA">
        <w:rPr>
          <w:rFonts w:hint="eastAsia"/>
          <w:sz w:val="22"/>
          <w:szCs w:val="22"/>
          <w:lang w:val="en-US"/>
        </w:rPr>
        <w:t>Fe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3+</w:t>
      </w:r>
      <w:r w:rsidR="00255CDA" w:rsidRPr="00255CDA">
        <w:rPr>
          <w:rFonts w:hint="eastAsia"/>
          <w:sz w:val="22"/>
          <w:szCs w:val="22"/>
          <w:lang w:val="en-US"/>
        </w:rPr>
        <w:t xml:space="preserve">(aq) </w:t>
      </w:r>
      <w:r w:rsidR="00255CDA" w:rsidRPr="00255CDA">
        <w:rPr>
          <w:rFonts w:hint="eastAsia"/>
          <w:sz w:val="22"/>
          <w:szCs w:val="22"/>
          <w:lang w:val="en-US"/>
        </w:rPr>
        <w:t>離子催化</w:t>
      </w:r>
      <w:r w:rsidR="00255CDA" w:rsidRPr="00255CDA">
        <w:rPr>
          <w:rFonts w:hint="eastAsia"/>
          <w:sz w:val="22"/>
          <w:szCs w:val="22"/>
          <w:lang w:val="en-US"/>
        </w:rPr>
        <w:t>I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–</w:t>
      </w:r>
      <w:r w:rsidR="00255CDA" w:rsidRPr="00255CDA">
        <w:rPr>
          <w:rFonts w:hint="eastAsia"/>
          <w:sz w:val="22"/>
          <w:szCs w:val="22"/>
          <w:lang w:val="en-US"/>
        </w:rPr>
        <w:t xml:space="preserve">(aq) </w:t>
      </w:r>
      <w:r w:rsidR="00255CDA" w:rsidRPr="00255CDA">
        <w:rPr>
          <w:rFonts w:hint="eastAsia"/>
          <w:sz w:val="22"/>
          <w:szCs w:val="22"/>
          <w:lang w:val="en-US"/>
        </w:rPr>
        <w:t>離子和</w:t>
      </w:r>
      <w:r w:rsidR="00255CDA" w:rsidRPr="00255CDA">
        <w:rPr>
          <w:rFonts w:hint="eastAsia"/>
          <w:sz w:val="22"/>
          <w:szCs w:val="22"/>
          <w:lang w:val="en-US"/>
        </w:rPr>
        <w:t>S</w:t>
      </w:r>
      <w:r w:rsidR="00255CDA" w:rsidRPr="00255CDA">
        <w:rPr>
          <w:rFonts w:hint="eastAsia"/>
          <w:sz w:val="22"/>
          <w:szCs w:val="22"/>
          <w:vertAlign w:val="subscript"/>
          <w:lang w:val="en-US"/>
        </w:rPr>
        <w:t>2</w:t>
      </w:r>
      <w:r w:rsidR="00255CDA" w:rsidRPr="00255CDA">
        <w:rPr>
          <w:rFonts w:hint="eastAsia"/>
          <w:sz w:val="22"/>
          <w:szCs w:val="22"/>
          <w:lang w:val="en-US"/>
        </w:rPr>
        <w:t>O</w:t>
      </w:r>
      <w:r w:rsidR="00255CDA" w:rsidRPr="00255CDA">
        <w:rPr>
          <w:rFonts w:hint="eastAsia"/>
          <w:sz w:val="22"/>
          <w:szCs w:val="22"/>
          <w:vertAlign w:val="subscript"/>
          <w:lang w:val="en-US"/>
        </w:rPr>
        <w:t>8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2</w:t>
      </w:r>
      <w:r w:rsidR="00255CDA" w:rsidRPr="00255CDA">
        <w:rPr>
          <w:rFonts w:hint="eastAsia"/>
          <w:sz w:val="22"/>
          <w:szCs w:val="22"/>
          <w:vertAlign w:val="superscript"/>
          <w:lang w:val="en-US"/>
        </w:rPr>
        <w:t>–</w:t>
      </w:r>
      <w:r w:rsidR="00255CDA" w:rsidRPr="00255CDA">
        <w:rPr>
          <w:rFonts w:hint="eastAsia"/>
          <w:sz w:val="22"/>
          <w:szCs w:val="22"/>
          <w:lang w:val="en-US"/>
        </w:rPr>
        <w:t>(aq)</w:t>
      </w:r>
      <w:r w:rsidR="00255CDA">
        <w:rPr>
          <w:sz w:val="22"/>
          <w:szCs w:val="22"/>
          <w:lang w:val="en-US"/>
        </w:rPr>
        <w:t xml:space="preserve"> </w:t>
      </w:r>
      <w:r w:rsidR="00255CDA" w:rsidRPr="00255CDA">
        <w:rPr>
          <w:rFonts w:hint="eastAsia"/>
          <w:sz w:val="22"/>
          <w:szCs w:val="22"/>
          <w:lang w:val="en-US"/>
        </w:rPr>
        <w:t>離子之間的反應。</w:t>
      </w:r>
    </w:p>
    <w:p w:rsidR="00A42C7A" w:rsidRDefault="00255CDA" w:rsidP="00255CDA">
      <w:pPr>
        <w:widowControl w:val="0"/>
        <w:autoSpaceDE w:val="0"/>
        <w:autoSpaceDN w:val="0"/>
        <w:adjustRightInd w:val="0"/>
        <w:ind w:left="956" w:firstLine="480"/>
        <w:rPr>
          <w:sz w:val="22"/>
          <w:szCs w:val="22"/>
          <w:lang w:val="en-US"/>
        </w:rPr>
      </w:pPr>
      <w:r w:rsidRPr="00255CDA">
        <w:rPr>
          <w:rFonts w:hint="eastAsia"/>
          <w:sz w:val="22"/>
          <w:szCs w:val="22"/>
          <w:lang w:val="en-US"/>
        </w:rPr>
        <w:t>考慮以下電化序中相關的離子半方程式的位置。</w:t>
      </w:r>
    </w:p>
    <w:p w:rsidR="00255CDA" w:rsidRDefault="00255CDA" w:rsidP="00255CDA">
      <w:pPr>
        <w:widowControl w:val="0"/>
        <w:autoSpaceDE w:val="0"/>
        <w:autoSpaceDN w:val="0"/>
        <w:adjustRightInd w:val="0"/>
        <w:ind w:left="956" w:firstLine="480"/>
        <w:jc w:val="center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2867025" cy="17811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594" w:rsidRPr="00B31594" w:rsidRDefault="00B31594" w:rsidP="00B31594">
      <w:pPr>
        <w:pStyle w:val="a8"/>
        <w:widowControl w:val="0"/>
        <w:numPr>
          <w:ilvl w:val="0"/>
          <w:numId w:val="4"/>
        </w:numPr>
        <w:autoSpaceDE w:val="0"/>
        <w:autoSpaceDN w:val="0"/>
        <w:adjustRightInd w:val="0"/>
        <w:ind w:leftChars="0"/>
        <w:rPr>
          <w:sz w:val="22"/>
          <w:szCs w:val="22"/>
          <w:lang w:val="en-US"/>
        </w:rPr>
      </w:pPr>
      <w:r w:rsidRPr="00B31594">
        <w:rPr>
          <w:rFonts w:hint="eastAsia"/>
          <w:sz w:val="22"/>
          <w:szCs w:val="22"/>
          <w:lang w:val="en-US"/>
        </w:rPr>
        <w:t>使用以上資料，寫出兩條方程式，以顯示</w:t>
      </w:r>
      <w:r w:rsidRPr="00B31594">
        <w:rPr>
          <w:rFonts w:hint="eastAsia"/>
          <w:sz w:val="22"/>
          <w:szCs w:val="22"/>
          <w:lang w:val="en-US"/>
        </w:rPr>
        <w:t>Fe</w:t>
      </w:r>
      <w:r w:rsidRPr="00B31594">
        <w:rPr>
          <w:rFonts w:hint="eastAsia"/>
          <w:sz w:val="22"/>
          <w:szCs w:val="22"/>
          <w:vertAlign w:val="superscript"/>
          <w:lang w:val="en-US"/>
        </w:rPr>
        <w:t>2+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離子如何催化</w:t>
      </w:r>
      <w:r w:rsidRPr="00B31594">
        <w:rPr>
          <w:rFonts w:hint="eastAsia"/>
          <w:sz w:val="22"/>
          <w:szCs w:val="22"/>
          <w:lang w:val="en-US"/>
        </w:rPr>
        <w:t>I</w:t>
      </w:r>
      <w:r w:rsidRPr="00B31594">
        <w:rPr>
          <w:rFonts w:hint="eastAsia"/>
          <w:sz w:val="22"/>
          <w:szCs w:val="22"/>
          <w:vertAlign w:val="superscript"/>
          <w:lang w:val="en-US"/>
        </w:rPr>
        <w:t>–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離子和</w:t>
      </w:r>
    </w:p>
    <w:p w:rsidR="00B31594" w:rsidRPr="00B31594" w:rsidRDefault="00B31594" w:rsidP="00B31594">
      <w:pPr>
        <w:pStyle w:val="a8"/>
        <w:widowControl w:val="0"/>
        <w:autoSpaceDE w:val="0"/>
        <w:autoSpaceDN w:val="0"/>
        <w:adjustRightInd w:val="0"/>
        <w:ind w:leftChars="0" w:left="1800"/>
        <w:rPr>
          <w:sz w:val="22"/>
          <w:szCs w:val="22"/>
          <w:lang w:val="en-US"/>
        </w:rPr>
      </w:pPr>
      <w:r w:rsidRPr="00B31594">
        <w:rPr>
          <w:sz w:val="22"/>
          <w:szCs w:val="22"/>
          <w:lang w:val="en-US"/>
        </w:rPr>
        <w:t>S</w:t>
      </w:r>
      <w:r w:rsidRPr="00B31594">
        <w:rPr>
          <w:sz w:val="22"/>
          <w:szCs w:val="22"/>
          <w:vertAlign w:val="subscript"/>
          <w:lang w:val="en-US"/>
        </w:rPr>
        <w:t>2</w:t>
      </w:r>
      <w:r w:rsidRPr="00B31594">
        <w:rPr>
          <w:sz w:val="22"/>
          <w:szCs w:val="22"/>
          <w:lang w:val="en-US"/>
        </w:rPr>
        <w:t>O</w:t>
      </w:r>
      <w:r w:rsidRPr="00B31594">
        <w:rPr>
          <w:sz w:val="22"/>
          <w:szCs w:val="22"/>
          <w:vertAlign w:val="subscript"/>
          <w:lang w:val="en-US"/>
        </w:rPr>
        <w:t>8</w:t>
      </w:r>
      <w:r w:rsidRPr="00B31594">
        <w:rPr>
          <w:rFonts w:hint="eastAsia"/>
          <w:sz w:val="22"/>
          <w:szCs w:val="22"/>
          <w:vertAlign w:val="superscript"/>
          <w:lang w:val="en-US"/>
        </w:rPr>
        <w:t>2</w:t>
      </w:r>
      <w:r w:rsidRPr="00B31594">
        <w:rPr>
          <w:rFonts w:hint="eastAsia"/>
          <w:sz w:val="22"/>
          <w:szCs w:val="22"/>
          <w:vertAlign w:val="superscript"/>
          <w:lang w:val="en-US"/>
        </w:rPr>
        <w:t>–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離子之間的反應。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</w:p>
    <w:p w:rsidR="00B31594" w:rsidRDefault="00B31594" w:rsidP="00A42C7A">
      <w:pPr>
        <w:ind w:left="8160" w:firstLine="480"/>
        <w:rPr>
          <w:sz w:val="22"/>
          <w:szCs w:val="22"/>
          <w:lang w:val="en-US"/>
        </w:rPr>
      </w:pPr>
    </w:p>
    <w:p w:rsidR="00B31594" w:rsidRDefault="00B31594" w:rsidP="00A42C7A">
      <w:pPr>
        <w:ind w:left="8160" w:firstLine="480"/>
        <w:rPr>
          <w:sz w:val="22"/>
          <w:szCs w:val="22"/>
          <w:lang w:val="en-US"/>
        </w:rPr>
      </w:pPr>
    </w:p>
    <w:p w:rsidR="00B31594" w:rsidRPr="00B31594" w:rsidRDefault="00B31594" w:rsidP="00A1505E">
      <w:pPr>
        <w:pStyle w:val="a8"/>
        <w:numPr>
          <w:ilvl w:val="0"/>
          <w:numId w:val="5"/>
        </w:numPr>
        <w:ind w:leftChars="0"/>
        <w:rPr>
          <w:sz w:val="22"/>
          <w:szCs w:val="22"/>
          <w:lang w:val="en-US"/>
        </w:rPr>
      </w:pPr>
      <w:r w:rsidRPr="00B31594">
        <w:rPr>
          <w:rFonts w:hint="eastAsia"/>
          <w:sz w:val="22"/>
          <w:szCs w:val="22"/>
          <w:lang w:val="en-US"/>
        </w:rPr>
        <w:lastRenderedPageBreak/>
        <w:t>(</w:t>
      </w:r>
      <w:r w:rsidRPr="00B31594">
        <w:rPr>
          <w:sz w:val="22"/>
          <w:szCs w:val="22"/>
          <w:lang w:val="en-US"/>
        </w:rPr>
        <w:t>a</w:t>
      </w:r>
      <w:r w:rsidRPr="00B31594">
        <w:rPr>
          <w:rFonts w:hint="eastAsia"/>
          <w:sz w:val="22"/>
          <w:szCs w:val="22"/>
          <w:lang w:val="en-US"/>
        </w:rPr>
        <w:t>)</w:t>
      </w:r>
      <w:r w:rsidRPr="00B31594">
        <w:rPr>
          <w:sz w:val="22"/>
          <w:szCs w:val="22"/>
          <w:lang w:val="en-US"/>
        </w:rPr>
        <w:tab/>
        <w:t>(iii)</w:t>
      </w:r>
      <w:r w:rsidRPr="00B31594">
        <w:rPr>
          <w:sz w:val="22"/>
          <w:szCs w:val="22"/>
          <w:lang w:val="en-US"/>
        </w:rPr>
        <w:tab/>
        <w:t>(2)</w:t>
      </w:r>
      <w:r w:rsidRPr="00B31594">
        <w:rPr>
          <w:sz w:val="22"/>
          <w:szCs w:val="22"/>
          <w:lang w:val="en-US"/>
        </w:rPr>
        <w:tab/>
      </w:r>
      <w:r w:rsidRPr="00B31594">
        <w:rPr>
          <w:rFonts w:hint="eastAsia"/>
          <w:sz w:val="22"/>
          <w:szCs w:val="22"/>
          <w:lang w:val="en-US"/>
        </w:rPr>
        <w:t>下圖顯示在沒有</w:t>
      </w:r>
      <w:r w:rsidRPr="00B31594">
        <w:rPr>
          <w:rFonts w:hint="eastAsia"/>
          <w:sz w:val="22"/>
          <w:szCs w:val="22"/>
          <w:lang w:val="en-US"/>
        </w:rPr>
        <w:t>Fe</w:t>
      </w:r>
      <w:r w:rsidRPr="00B31594">
        <w:rPr>
          <w:rFonts w:hint="eastAsia"/>
          <w:sz w:val="22"/>
          <w:szCs w:val="22"/>
          <w:vertAlign w:val="superscript"/>
          <w:lang w:val="en-US"/>
        </w:rPr>
        <w:t>2+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離子時，</w:t>
      </w:r>
      <w:r w:rsidRPr="00B31594">
        <w:rPr>
          <w:rFonts w:hint="eastAsia"/>
          <w:sz w:val="22"/>
          <w:szCs w:val="22"/>
          <w:lang w:val="en-US"/>
        </w:rPr>
        <w:t>I</w:t>
      </w:r>
      <w:r w:rsidRPr="00B31594">
        <w:rPr>
          <w:rFonts w:hint="eastAsia"/>
          <w:sz w:val="22"/>
          <w:szCs w:val="22"/>
          <w:vertAlign w:val="superscript"/>
          <w:lang w:val="en-US"/>
        </w:rPr>
        <w:t>–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離子和</w:t>
      </w:r>
      <w:r w:rsidRPr="00B31594">
        <w:rPr>
          <w:rFonts w:hint="eastAsia"/>
          <w:sz w:val="22"/>
          <w:szCs w:val="22"/>
          <w:lang w:val="en-US"/>
        </w:rPr>
        <w:t>S</w:t>
      </w:r>
      <w:r w:rsidRPr="00B31594">
        <w:rPr>
          <w:rFonts w:hint="eastAsia"/>
          <w:sz w:val="22"/>
          <w:szCs w:val="22"/>
          <w:vertAlign w:val="subscript"/>
          <w:lang w:val="en-US"/>
        </w:rPr>
        <w:t>2</w:t>
      </w:r>
      <w:r w:rsidRPr="00B31594">
        <w:rPr>
          <w:rFonts w:hint="eastAsia"/>
          <w:sz w:val="22"/>
          <w:szCs w:val="22"/>
          <w:lang w:val="en-US"/>
        </w:rPr>
        <w:t>O</w:t>
      </w:r>
      <w:r w:rsidRPr="00B31594">
        <w:rPr>
          <w:rFonts w:hint="eastAsia"/>
          <w:sz w:val="22"/>
          <w:szCs w:val="22"/>
          <w:vertAlign w:val="subscript"/>
          <w:lang w:val="en-US"/>
        </w:rPr>
        <w:t>8</w:t>
      </w:r>
      <w:r w:rsidRPr="00B31594">
        <w:rPr>
          <w:rFonts w:hint="eastAsia"/>
          <w:sz w:val="22"/>
          <w:szCs w:val="22"/>
          <w:vertAlign w:val="superscript"/>
          <w:lang w:val="en-US"/>
        </w:rPr>
        <w:t>2</w:t>
      </w:r>
      <w:r w:rsidRPr="00B31594">
        <w:rPr>
          <w:rFonts w:hint="eastAsia"/>
          <w:sz w:val="22"/>
          <w:szCs w:val="22"/>
          <w:vertAlign w:val="superscript"/>
          <w:lang w:val="en-US"/>
        </w:rPr>
        <w:t>–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離子之間的反應的能</w:t>
      </w:r>
    </w:p>
    <w:p w:rsidR="00031F19" w:rsidRPr="00031F19" w:rsidRDefault="00B31594" w:rsidP="00031F19">
      <w:pPr>
        <w:pStyle w:val="a8"/>
        <w:ind w:leftChars="0" w:left="1800" w:firstLine="120"/>
        <w:rPr>
          <w:sz w:val="22"/>
          <w:szCs w:val="22"/>
          <w:lang w:val="en-US"/>
        </w:rPr>
      </w:pPr>
      <w:r w:rsidRPr="00B31594">
        <w:rPr>
          <w:rFonts w:hint="eastAsia"/>
          <w:sz w:val="22"/>
          <w:szCs w:val="22"/>
          <w:lang w:val="en-US"/>
        </w:rPr>
        <w:t>線圖。</w:t>
      </w:r>
    </w:p>
    <w:p w:rsidR="00B31594" w:rsidRDefault="00B31594" w:rsidP="00FB70EA">
      <w:pPr>
        <w:pStyle w:val="a8"/>
        <w:ind w:leftChars="0" w:left="1800" w:firstLine="120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3914775" cy="264182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078" cy="265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19" w:rsidRPr="00B31594" w:rsidRDefault="00B31594" w:rsidP="00031F19">
      <w:pPr>
        <w:pStyle w:val="a8"/>
        <w:widowControl w:val="0"/>
        <w:autoSpaceDE w:val="0"/>
        <w:autoSpaceDN w:val="0"/>
        <w:adjustRightInd w:val="0"/>
        <w:ind w:leftChars="0" w:left="1800"/>
        <w:rPr>
          <w:sz w:val="22"/>
          <w:szCs w:val="22"/>
          <w:lang w:val="en-US"/>
        </w:rPr>
      </w:pPr>
      <w:r w:rsidRPr="00B31594">
        <w:rPr>
          <w:rFonts w:hint="eastAsia"/>
          <w:sz w:val="22"/>
          <w:szCs w:val="22"/>
          <w:lang w:val="en-US"/>
        </w:rPr>
        <w:t>抄錄原圖，並在圖上加上在有</w:t>
      </w:r>
      <w:r w:rsidRPr="00B31594">
        <w:rPr>
          <w:rFonts w:hint="eastAsia"/>
          <w:sz w:val="22"/>
          <w:szCs w:val="22"/>
          <w:lang w:val="en-US"/>
        </w:rPr>
        <w:t>Fe</w:t>
      </w:r>
      <w:r w:rsidRPr="00B31594">
        <w:rPr>
          <w:rFonts w:hint="eastAsia"/>
          <w:sz w:val="22"/>
          <w:szCs w:val="22"/>
          <w:vertAlign w:val="superscript"/>
          <w:lang w:val="en-US"/>
        </w:rPr>
        <w:t>2+</w:t>
      </w:r>
      <w:r w:rsidRPr="00B31594">
        <w:rPr>
          <w:rFonts w:hint="eastAsia"/>
          <w:sz w:val="22"/>
          <w:szCs w:val="22"/>
          <w:lang w:val="en-US"/>
        </w:rPr>
        <w:t xml:space="preserve">(aq) </w:t>
      </w:r>
      <w:r w:rsidRPr="00B31594">
        <w:rPr>
          <w:rFonts w:hint="eastAsia"/>
          <w:sz w:val="22"/>
          <w:szCs w:val="22"/>
          <w:lang w:val="en-US"/>
        </w:rPr>
        <w:t>離子存在時的反應的能線圖。</w:t>
      </w:r>
    </w:p>
    <w:p w:rsidR="00031F19" w:rsidRDefault="00031F19" w:rsidP="00031F19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DC6DEB" w:rsidRDefault="00DC6DEB" w:rsidP="00031F19">
      <w:pPr>
        <w:ind w:left="8160" w:firstLine="480"/>
        <w:rPr>
          <w:sz w:val="22"/>
          <w:szCs w:val="22"/>
          <w:lang w:val="en-US"/>
        </w:rPr>
      </w:pPr>
    </w:p>
    <w:p w:rsidR="00DC6DEB" w:rsidRPr="00DC6DEB" w:rsidRDefault="00031F19" w:rsidP="00DC6DE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DC6DEB">
        <w:rPr>
          <w:sz w:val="22"/>
          <w:szCs w:val="22"/>
          <w:lang w:val="en-US"/>
        </w:rPr>
        <w:t>(3)</w:t>
      </w:r>
      <w:r w:rsidR="00DC6DEB">
        <w:rPr>
          <w:sz w:val="22"/>
          <w:szCs w:val="22"/>
          <w:lang w:val="en-US"/>
        </w:rPr>
        <w:tab/>
      </w:r>
      <w:r w:rsidR="00DC6DEB" w:rsidRPr="00DC6DEB">
        <w:rPr>
          <w:rFonts w:hint="eastAsia"/>
          <w:sz w:val="22"/>
          <w:szCs w:val="22"/>
          <w:lang w:val="en-US"/>
        </w:rPr>
        <w:t>提出原因，解釋為甚麼</w:t>
      </w:r>
      <w:r w:rsidR="00DC6DEB" w:rsidRPr="00DC6DEB">
        <w:rPr>
          <w:rFonts w:hint="eastAsia"/>
          <w:sz w:val="22"/>
          <w:szCs w:val="22"/>
          <w:lang w:val="en-US"/>
        </w:rPr>
        <w:t>Fe</w:t>
      </w:r>
      <w:r w:rsidR="00DC6DEB" w:rsidRPr="00DC6DEB">
        <w:rPr>
          <w:rFonts w:hint="eastAsia"/>
          <w:sz w:val="22"/>
          <w:szCs w:val="22"/>
          <w:vertAlign w:val="superscript"/>
          <w:lang w:val="en-US"/>
        </w:rPr>
        <w:t>3+</w:t>
      </w:r>
      <w:r w:rsidR="00DC6DEB" w:rsidRPr="00DC6DEB">
        <w:rPr>
          <w:rFonts w:hint="eastAsia"/>
          <w:sz w:val="22"/>
          <w:szCs w:val="22"/>
          <w:lang w:val="en-US"/>
        </w:rPr>
        <w:t xml:space="preserve">(aq) </w:t>
      </w:r>
      <w:r w:rsidR="00DC6DEB" w:rsidRPr="00DC6DEB">
        <w:rPr>
          <w:rFonts w:hint="eastAsia"/>
          <w:sz w:val="22"/>
          <w:szCs w:val="22"/>
          <w:lang w:val="en-US"/>
        </w:rPr>
        <w:t>離子也可用來催化</w:t>
      </w:r>
      <w:r w:rsidR="00DC6DEB" w:rsidRPr="00DC6DEB">
        <w:rPr>
          <w:rFonts w:hint="eastAsia"/>
          <w:sz w:val="22"/>
          <w:szCs w:val="22"/>
          <w:lang w:val="en-US"/>
        </w:rPr>
        <w:t>I</w:t>
      </w:r>
      <w:r w:rsidR="00DC6DEB" w:rsidRPr="00DC6DEB">
        <w:rPr>
          <w:rFonts w:hint="eastAsia"/>
          <w:sz w:val="22"/>
          <w:szCs w:val="22"/>
          <w:vertAlign w:val="superscript"/>
          <w:lang w:val="en-US"/>
        </w:rPr>
        <w:t>–</w:t>
      </w:r>
      <w:r w:rsidR="00DC6DEB" w:rsidRPr="00DC6DEB">
        <w:rPr>
          <w:rFonts w:hint="eastAsia"/>
          <w:sz w:val="22"/>
          <w:szCs w:val="22"/>
          <w:lang w:val="en-US"/>
        </w:rPr>
        <w:t xml:space="preserve">(aq) </w:t>
      </w:r>
      <w:r w:rsidR="00DC6DEB" w:rsidRPr="00DC6DEB">
        <w:rPr>
          <w:rFonts w:hint="eastAsia"/>
          <w:sz w:val="22"/>
          <w:szCs w:val="22"/>
          <w:lang w:val="en-US"/>
        </w:rPr>
        <w:t>離子和</w:t>
      </w:r>
      <w:r w:rsidR="00DC6DEB" w:rsidRPr="00DC6DEB">
        <w:rPr>
          <w:rFonts w:hint="eastAsia"/>
          <w:sz w:val="22"/>
          <w:szCs w:val="22"/>
          <w:lang w:val="en-US"/>
        </w:rPr>
        <w:t>S</w:t>
      </w:r>
      <w:r w:rsidR="00DC6DEB" w:rsidRPr="00DC6DEB">
        <w:rPr>
          <w:rFonts w:hint="eastAsia"/>
          <w:sz w:val="22"/>
          <w:szCs w:val="22"/>
          <w:vertAlign w:val="subscript"/>
          <w:lang w:val="en-US"/>
        </w:rPr>
        <w:t>2</w:t>
      </w:r>
      <w:r w:rsidR="00DC6DEB" w:rsidRPr="00DC6DEB">
        <w:rPr>
          <w:rFonts w:hint="eastAsia"/>
          <w:sz w:val="22"/>
          <w:szCs w:val="22"/>
          <w:lang w:val="en-US"/>
        </w:rPr>
        <w:t>O</w:t>
      </w:r>
      <w:r w:rsidR="00DC6DEB" w:rsidRPr="00DC6DEB">
        <w:rPr>
          <w:rFonts w:hint="eastAsia"/>
          <w:sz w:val="22"/>
          <w:szCs w:val="22"/>
          <w:vertAlign w:val="subscript"/>
          <w:lang w:val="en-US"/>
        </w:rPr>
        <w:t>8</w:t>
      </w:r>
      <w:r w:rsidR="00DC6DEB" w:rsidRPr="00DC6DEB">
        <w:rPr>
          <w:rFonts w:hint="eastAsia"/>
          <w:sz w:val="22"/>
          <w:szCs w:val="22"/>
          <w:vertAlign w:val="superscript"/>
          <w:lang w:val="en-US"/>
        </w:rPr>
        <w:t>2</w:t>
      </w:r>
      <w:r w:rsidR="00DC6DEB" w:rsidRPr="00DC6DEB">
        <w:rPr>
          <w:rFonts w:hint="eastAsia"/>
          <w:sz w:val="22"/>
          <w:szCs w:val="22"/>
          <w:vertAlign w:val="superscript"/>
          <w:lang w:val="en-US"/>
        </w:rPr>
        <w:t>–</w:t>
      </w:r>
      <w:r w:rsidR="00DC6DEB" w:rsidRPr="00DC6DEB">
        <w:rPr>
          <w:rFonts w:hint="eastAsia"/>
          <w:sz w:val="22"/>
          <w:szCs w:val="22"/>
          <w:lang w:val="en-US"/>
        </w:rPr>
        <w:t xml:space="preserve">(aq) </w:t>
      </w:r>
      <w:r w:rsidR="00DC6DEB" w:rsidRPr="00DC6DEB">
        <w:rPr>
          <w:rFonts w:hint="eastAsia"/>
          <w:sz w:val="22"/>
          <w:szCs w:val="22"/>
          <w:lang w:val="en-US"/>
        </w:rPr>
        <w:t>離子</w:t>
      </w:r>
    </w:p>
    <w:p w:rsidR="00031F19" w:rsidRPr="00031F19" w:rsidRDefault="00DC6DEB" w:rsidP="00DC6DEB">
      <w:pPr>
        <w:widowControl w:val="0"/>
        <w:autoSpaceDE w:val="0"/>
        <w:autoSpaceDN w:val="0"/>
        <w:adjustRightInd w:val="0"/>
        <w:ind w:left="1440" w:firstLine="480"/>
        <w:rPr>
          <w:sz w:val="22"/>
          <w:szCs w:val="22"/>
          <w:lang w:val="en-US"/>
        </w:rPr>
      </w:pPr>
      <w:r w:rsidRPr="00DC6DEB">
        <w:rPr>
          <w:rFonts w:hint="eastAsia"/>
          <w:sz w:val="22"/>
          <w:szCs w:val="22"/>
          <w:lang w:val="en-US"/>
        </w:rPr>
        <w:t>之間的反應。</w:t>
      </w:r>
    </w:p>
    <w:p w:rsidR="00031F19" w:rsidRDefault="00031F19" w:rsidP="00031F19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="00DC6DEB">
        <w:rPr>
          <w:sz w:val="22"/>
          <w:szCs w:val="22"/>
          <w:lang w:val="en-US"/>
        </w:rPr>
        <w:t>1</w:t>
      </w:r>
      <w:r w:rsidRPr="00A42C7A">
        <w:rPr>
          <w:sz w:val="22"/>
          <w:szCs w:val="22"/>
          <w:lang w:val="en-US"/>
        </w:rPr>
        <w:t xml:space="preserve"> </w:t>
      </w:r>
      <w:r w:rsidRPr="00A42C7A">
        <w:rPr>
          <w:sz w:val="22"/>
          <w:szCs w:val="22"/>
          <w:lang w:val="en-US"/>
        </w:rPr>
        <w:t>分）</w:t>
      </w:r>
    </w:p>
    <w:p w:rsidR="00DC6DEB" w:rsidRDefault="00DC6DEB" w:rsidP="00DC6DE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DC6DEB" w:rsidRPr="00DC6DEB" w:rsidRDefault="00DC6DEB" w:rsidP="00DC6DEB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DC6DEB">
        <w:rPr>
          <w:rFonts w:hint="eastAsia"/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Pr="00DC6DEB">
        <w:rPr>
          <w:rFonts w:hint="eastAsia"/>
          <w:sz w:val="22"/>
          <w:szCs w:val="22"/>
          <w:lang w:val="en-US"/>
        </w:rPr>
        <w:t>乙酸丁酯是用來調味的一種酯。這種酯可以由丁</w:t>
      </w:r>
      <w:r w:rsidRPr="00DC6DEB">
        <w:rPr>
          <w:rFonts w:hint="eastAsia"/>
          <w:sz w:val="22"/>
          <w:szCs w:val="22"/>
          <w:lang w:val="en-US"/>
        </w:rPr>
        <w:t>-1-</w:t>
      </w:r>
      <w:r w:rsidRPr="00DC6DEB">
        <w:rPr>
          <w:rFonts w:hint="eastAsia"/>
          <w:sz w:val="22"/>
          <w:szCs w:val="22"/>
          <w:lang w:val="en-US"/>
        </w:rPr>
        <w:t>醇利用兩個不同過程製得。</w:t>
      </w:r>
    </w:p>
    <w:p w:rsidR="00A42C7A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C6DEB">
        <w:rPr>
          <w:rFonts w:hint="eastAsia"/>
          <w:i/>
          <w:sz w:val="22"/>
          <w:szCs w:val="22"/>
          <w:lang w:val="en-US"/>
        </w:rPr>
        <w:t>過程</w:t>
      </w:r>
      <w:r w:rsidRPr="00DC6DEB">
        <w:rPr>
          <w:rFonts w:hint="eastAsia"/>
          <w:i/>
          <w:sz w:val="22"/>
          <w:szCs w:val="22"/>
          <w:lang w:val="en-US"/>
        </w:rPr>
        <w:t>1</w:t>
      </w:r>
      <w:r w:rsidRPr="00DC6DEB">
        <w:rPr>
          <w:rFonts w:hint="eastAsia"/>
          <w:sz w:val="22"/>
          <w:szCs w:val="22"/>
          <w:lang w:val="en-US"/>
        </w:rPr>
        <w:t>是涉及可逆反應的一步過程。</w:t>
      </w: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4810125" cy="223906"/>
            <wp:effectExtent l="0" t="0" r="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208" cy="228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C6DEB">
        <w:rPr>
          <w:rFonts w:hint="eastAsia"/>
          <w:i/>
          <w:sz w:val="22"/>
          <w:szCs w:val="22"/>
          <w:lang w:val="en-US"/>
        </w:rPr>
        <w:t>過程</w:t>
      </w:r>
      <w:r w:rsidRPr="00DC6DEB">
        <w:rPr>
          <w:rFonts w:hint="eastAsia"/>
          <w:i/>
          <w:sz w:val="22"/>
          <w:szCs w:val="22"/>
          <w:lang w:val="en-US"/>
        </w:rPr>
        <w:t>2</w:t>
      </w:r>
      <w:r w:rsidRPr="00DC6DEB">
        <w:rPr>
          <w:rFonts w:hint="eastAsia"/>
          <w:sz w:val="22"/>
          <w:szCs w:val="22"/>
          <w:lang w:val="en-US"/>
        </w:rPr>
        <w:t>是一個兩步過程。</w:t>
      </w: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4781550" cy="455386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725" cy="459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C6DEB">
        <w:rPr>
          <w:rFonts w:hint="eastAsia"/>
          <w:sz w:val="22"/>
          <w:szCs w:val="22"/>
          <w:lang w:val="en-US"/>
        </w:rPr>
        <w:t>下表列出這兩個過程的原子經濟。</w:t>
      </w:r>
    </w:p>
    <w:tbl>
      <w:tblPr>
        <w:tblStyle w:val="a9"/>
        <w:tblW w:w="0" w:type="auto"/>
        <w:tblInd w:w="480" w:type="dxa"/>
        <w:tblLook w:val="04A0" w:firstRow="1" w:lastRow="0" w:firstColumn="1" w:lastColumn="0" w:noHBand="0" w:noVBand="1"/>
      </w:tblPr>
      <w:tblGrid>
        <w:gridCol w:w="4681"/>
        <w:gridCol w:w="4693"/>
      </w:tblGrid>
      <w:tr w:rsidR="00DC6DEB" w:rsidTr="00DC6DEB"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C6DEB">
              <w:rPr>
                <w:rFonts w:hint="eastAsia"/>
                <w:sz w:val="22"/>
                <w:szCs w:val="22"/>
                <w:lang w:val="en-US"/>
              </w:rPr>
              <w:t>過程</w:t>
            </w:r>
          </w:p>
        </w:tc>
        <w:tc>
          <w:tcPr>
            <w:tcW w:w="4814" w:type="dxa"/>
            <w:shd w:val="clear" w:color="auto" w:fill="BFBFBF" w:themeFill="background1" w:themeFillShade="BF"/>
            <w:vAlign w:val="center"/>
          </w:tcPr>
          <w:p w:rsid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C6DEB">
              <w:rPr>
                <w:rFonts w:hint="eastAsia"/>
                <w:sz w:val="22"/>
                <w:szCs w:val="22"/>
                <w:lang w:val="en-US"/>
              </w:rPr>
              <w:t>原子經濟（</w:t>
            </w:r>
            <w:r w:rsidRPr="00DC6DEB">
              <w:rPr>
                <w:rFonts w:hint="eastAsia"/>
                <w:sz w:val="22"/>
                <w:szCs w:val="22"/>
                <w:lang w:val="en-US"/>
              </w:rPr>
              <w:t>%</w:t>
            </w:r>
            <w:r w:rsidRPr="00DC6DEB">
              <w:rPr>
                <w:rFonts w:hint="eastAsia"/>
                <w:sz w:val="22"/>
                <w:szCs w:val="22"/>
                <w:lang w:val="en-US"/>
              </w:rPr>
              <w:t>）</w:t>
            </w:r>
          </w:p>
        </w:tc>
      </w:tr>
      <w:tr w:rsidR="00DC6DEB" w:rsidTr="00DC6DEB">
        <w:tc>
          <w:tcPr>
            <w:tcW w:w="4814" w:type="dxa"/>
            <w:vAlign w:val="center"/>
          </w:tcPr>
          <w:p w:rsidR="00DC6DEB" w:rsidRP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DC6DEB">
              <w:rPr>
                <w:rFonts w:hint="eastAsia"/>
                <w:i/>
                <w:sz w:val="22"/>
                <w:szCs w:val="22"/>
                <w:lang w:val="en-US"/>
              </w:rPr>
              <w:t>1</w:t>
            </w:r>
          </w:p>
        </w:tc>
        <w:tc>
          <w:tcPr>
            <w:tcW w:w="4814" w:type="dxa"/>
            <w:vAlign w:val="center"/>
          </w:tcPr>
          <w:p w:rsid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?</w:t>
            </w:r>
          </w:p>
        </w:tc>
      </w:tr>
      <w:tr w:rsidR="00DC6DEB" w:rsidTr="00DC6DEB">
        <w:tc>
          <w:tcPr>
            <w:tcW w:w="4814" w:type="dxa"/>
            <w:vAlign w:val="center"/>
          </w:tcPr>
          <w:p w:rsidR="00DC6DEB" w:rsidRP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en-US"/>
              </w:rPr>
            </w:pPr>
            <w:r w:rsidRPr="00DC6DEB">
              <w:rPr>
                <w:rFonts w:hint="eastAsia"/>
                <w:i/>
                <w:sz w:val="22"/>
                <w:szCs w:val="22"/>
                <w:lang w:val="en-US"/>
              </w:rPr>
              <w:t>2</w:t>
            </w:r>
          </w:p>
        </w:tc>
        <w:tc>
          <w:tcPr>
            <w:tcW w:w="4814" w:type="dxa"/>
            <w:vAlign w:val="center"/>
          </w:tcPr>
          <w:p w:rsidR="00DC6DEB" w:rsidRDefault="00DC6DEB" w:rsidP="00DC6D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45.8%</w:t>
            </w:r>
          </w:p>
        </w:tc>
      </w:tr>
    </w:tbl>
    <w:p w:rsidR="00FB70EA" w:rsidRDefault="00FB70EA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DC6DEB" w:rsidRPr="00DC6DEB" w:rsidRDefault="00DC6DEB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DC6DEB">
        <w:rPr>
          <w:rFonts w:hint="eastAsia"/>
          <w:sz w:val="22"/>
          <w:szCs w:val="22"/>
          <w:lang w:val="en-US"/>
        </w:rPr>
        <w:t xml:space="preserve">(i) </w:t>
      </w:r>
      <w:r w:rsidR="00F8383C">
        <w:rPr>
          <w:sz w:val="22"/>
          <w:szCs w:val="22"/>
          <w:lang w:val="en-US"/>
        </w:rPr>
        <w:tab/>
      </w:r>
      <w:r w:rsidRPr="00DC6DEB">
        <w:rPr>
          <w:rFonts w:hint="eastAsia"/>
          <w:sz w:val="22"/>
          <w:szCs w:val="22"/>
          <w:lang w:val="en-US"/>
        </w:rPr>
        <w:t>計算</w:t>
      </w:r>
      <w:r w:rsidRPr="00DC6DEB">
        <w:rPr>
          <w:rFonts w:hint="eastAsia"/>
          <w:i/>
          <w:sz w:val="22"/>
          <w:szCs w:val="22"/>
          <w:lang w:val="en-US"/>
        </w:rPr>
        <w:t>過程</w:t>
      </w:r>
      <w:r w:rsidRPr="00DC6DEB">
        <w:rPr>
          <w:rFonts w:hint="eastAsia"/>
          <w:i/>
          <w:sz w:val="22"/>
          <w:szCs w:val="22"/>
          <w:lang w:val="en-US"/>
        </w:rPr>
        <w:t>1</w:t>
      </w:r>
      <w:r w:rsidRPr="00DC6DEB">
        <w:rPr>
          <w:rFonts w:hint="eastAsia"/>
          <w:sz w:val="22"/>
          <w:szCs w:val="22"/>
          <w:lang w:val="en-US"/>
        </w:rPr>
        <w:t>的原子經濟。</w:t>
      </w:r>
    </w:p>
    <w:p w:rsidR="00DC6DEB" w:rsidRPr="00DC6DEB" w:rsidRDefault="00DC6DEB" w:rsidP="00F8383C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DC6DEB">
        <w:rPr>
          <w:rFonts w:hint="eastAsia"/>
          <w:sz w:val="22"/>
          <w:szCs w:val="22"/>
          <w:lang w:val="en-US"/>
        </w:rPr>
        <w:t>（相對原子質量</w:t>
      </w:r>
      <w:r w:rsidRPr="00DC6DEB">
        <w:rPr>
          <w:rFonts w:hint="eastAsia"/>
          <w:sz w:val="22"/>
          <w:szCs w:val="22"/>
          <w:lang w:val="en-US"/>
        </w:rPr>
        <w:t>: H = 1.0</w:t>
      </w:r>
      <w:r w:rsidRPr="00DC6DEB">
        <w:rPr>
          <w:rFonts w:hint="eastAsia"/>
          <w:sz w:val="22"/>
          <w:szCs w:val="22"/>
          <w:lang w:val="en-US"/>
        </w:rPr>
        <w:t>，</w:t>
      </w:r>
      <w:r w:rsidRPr="00DC6DEB">
        <w:rPr>
          <w:rFonts w:hint="eastAsia"/>
          <w:sz w:val="22"/>
          <w:szCs w:val="22"/>
          <w:lang w:val="en-US"/>
        </w:rPr>
        <w:t>C = 12.0</w:t>
      </w:r>
      <w:r w:rsidRPr="00DC6DEB">
        <w:rPr>
          <w:rFonts w:hint="eastAsia"/>
          <w:sz w:val="22"/>
          <w:szCs w:val="22"/>
          <w:lang w:val="en-US"/>
        </w:rPr>
        <w:t>，</w:t>
      </w:r>
      <w:r w:rsidRPr="00DC6DEB">
        <w:rPr>
          <w:rFonts w:hint="eastAsia"/>
          <w:sz w:val="22"/>
          <w:szCs w:val="22"/>
          <w:lang w:val="en-US"/>
        </w:rPr>
        <w:t>O = 16.0</w:t>
      </w:r>
      <w:r w:rsidRPr="00DC6DEB">
        <w:rPr>
          <w:rFonts w:hint="eastAsia"/>
          <w:sz w:val="22"/>
          <w:szCs w:val="22"/>
          <w:lang w:val="en-US"/>
        </w:rPr>
        <w:t>）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A42C7A" w:rsidRPr="00A42C7A" w:rsidRDefault="00A42C7A" w:rsidP="00A42C7A">
      <w:pPr>
        <w:ind w:left="8160" w:firstLine="480"/>
        <w:rPr>
          <w:sz w:val="22"/>
          <w:szCs w:val="22"/>
          <w:lang w:val="en-US"/>
        </w:rPr>
      </w:pPr>
    </w:p>
    <w:p w:rsidR="00A42C7A" w:rsidRPr="00A42C7A" w:rsidRDefault="00A42C7A" w:rsidP="00DC6DE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(</w:t>
      </w:r>
      <w:r w:rsidR="00DC6DEB">
        <w:rPr>
          <w:sz w:val="22"/>
          <w:szCs w:val="22"/>
          <w:lang w:val="en-US"/>
        </w:rPr>
        <w:t>ii</w:t>
      </w:r>
      <w:r w:rsidRPr="00A42C7A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="00DC6DEB" w:rsidRPr="00DC6DEB">
        <w:rPr>
          <w:rFonts w:hint="eastAsia"/>
          <w:sz w:val="22"/>
          <w:szCs w:val="22"/>
          <w:lang w:val="en-US"/>
        </w:rPr>
        <w:t>提出</w:t>
      </w:r>
      <w:r w:rsidR="00DC6DEB" w:rsidRPr="00DC6DEB">
        <w:rPr>
          <w:rFonts w:hint="eastAsia"/>
          <w:sz w:val="22"/>
          <w:szCs w:val="22"/>
          <w:u w:val="single"/>
          <w:lang w:val="en-US"/>
        </w:rPr>
        <w:t>兩項</w:t>
      </w:r>
      <w:r w:rsidR="00DC6DEB" w:rsidRPr="00DC6DEB">
        <w:rPr>
          <w:rFonts w:hint="eastAsia"/>
          <w:sz w:val="22"/>
          <w:szCs w:val="22"/>
          <w:lang w:val="en-US"/>
        </w:rPr>
        <w:t>原因，解釋為甚麼會利用</w:t>
      </w:r>
      <w:r w:rsidR="00DC6DEB" w:rsidRPr="00DC6DEB">
        <w:rPr>
          <w:rFonts w:hint="eastAsia"/>
          <w:i/>
          <w:sz w:val="22"/>
          <w:szCs w:val="22"/>
          <w:lang w:val="en-US"/>
        </w:rPr>
        <w:t>過程</w:t>
      </w:r>
      <w:r w:rsidR="00DC6DEB" w:rsidRPr="00DC6DEB">
        <w:rPr>
          <w:rFonts w:hint="eastAsia"/>
          <w:i/>
          <w:sz w:val="22"/>
          <w:szCs w:val="22"/>
          <w:lang w:val="en-US"/>
        </w:rPr>
        <w:t>1</w:t>
      </w:r>
      <w:r w:rsidR="00DC6DEB" w:rsidRPr="00DC6DEB">
        <w:rPr>
          <w:rFonts w:hint="eastAsia"/>
          <w:sz w:val="22"/>
          <w:szCs w:val="22"/>
          <w:lang w:val="en-US"/>
        </w:rPr>
        <w:t>來生產乙酸丁酯，而不是</w:t>
      </w:r>
      <w:r w:rsidR="00DC6DEB" w:rsidRPr="00DC6DEB">
        <w:rPr>
          <w:rFonts w:hint="eastAsia"/>
          <w:i/>
          <w:sz w:val="22"/>
          <w:szCs w:val="22"/>
          <w:lang w:val="en-US"/>
        </w:rPr>
        <w:t>過程</w:t>
      </w:r>
      <w:r w:rsidR="00DC6DEB" w:rsidRPr="00DC6DEB">
        <w:rPr>
          <w:rFonts w:hint="eastAsia"/>
          <w:i/>
          <w:sz w:val="22"/>
          <w:szCs w:val="22"/>
          <w:lang w:val="en-US"/>
        </w:rPr>
        <w:t>2</w:t>
      </w:r>
      <w:r w:rsidR="00DC6DEB" w:rsidRPr="00DC6DEB">
        <w:rPr>
          <w:rFonts w:hint="eastAsia"/>
          <w:sz w:val="22"/>
          <w:szCs w:val="22"/>
          <w:lang w:val="en-US"/>
        </w:rPr>
        <w:t>。</w:t>
      </w:r>
    </w:p>
    <w:p w:rsidR="00782AFF" w:rsidRPr="00A42C7A" w:rsidRDefault="00A42C7A" w:rsidP="00A42C7A">
      <w:pPr>
        <w:ind w:left="8160" w:firstLine="480"/>
        <w:rPr>
          <w:sz w:val="22"/>
          <w:szCs w:val="22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FB70EA" w:rsidRDefault="00FB70EA" w:rsidP="00782AFF">
      <w:pPr>
        <w:widowControl w:val="0"/>
        <w:autoSpaceDE w:val="0"/>
        <w:autoSpaceDN w:val="0"/>
        <w:adjustRightInd w:val="0"/>
        <w:ind w:left="436" w:hangingChars="198" w:hanging="436"/>
        <w:rPr>
          <w:sz w:val="22"/>
          <w:szCs w:val="22"/>
        </w:rPr>
      </w:pPr>
    </w:p>
    <w:p w:rsidR="00FB70EA" w:rsidRDefault="00FB70EA" w:rsidP="00782AFF">
      <w:pPr>
        <w:widowControl w:val="0"/>
        <w:autoSpaceDE w:val="0"/>
        <w:autoSpaceDN w:val="0"/>
        <w:adjustRightInd w:val="0"/>
        <w:ind w:left="436" w:hangingChars="198" w:hanging="436"/>
        <w:rPr>
          <w:sz w:val="22"/>
          <w:szCs w:val="22"/>
        </w:rPr>
      </w:pPr>
    </w:p>
    <w:p w:rsidR="0010302B" w:rsidRPr="0010302B" w:rsidRDefault="00A42C7A" w:rsidP="0010302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lastRenderedPageBreak/>
        <w:t xml:space="preserve">1. </w:t>
      </w:r>
      <w:r>
        <w:rPr>
          <w:sz w:val="22"/>
          <w:szCs w:val="22"/>
          <w:lang w:val="en-US"/>
        </w:rPr>
        <w:tab/>
      </w:r>
      <w:r w:rsidR="0010302B">
        <w:rPr>
          <w:sz w:val="22"/>
          <w:szCs w:val="22"/>
          <w:lang w:val="en-US"/>
        </w:rPr>
        <w:t>(c</w:t>
      </w:r>
      <w:r w:rsidRPr="00A42C7A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="0010302B" w:rsidRPr="0010302B">
        <w:rPr>
          <w:rFonts w:hint="eastAsia"/>
          <w:sz w:val="22"/>
          <w:szCs w:val="22"/>
          <w:lang w:val="en-US"/>
        </w:rPr>
        <w:t>甲醇是在化學工業上十分重要的化合物。甲醇可以由合成氣製得。</w:t>
      </w:r>
    </w:p>
    <w:p w:rsidR="0010302B" w:rsidRPr="00A42C7A" w:rsidRDefault="0010302B" w:rsidP="0010302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0302B">
        <w:rPr>
          <w:rFonts w:hint="eastAsia"/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10302B">
        <w:rPr>
          <w:rFonts w:hint="eastAsia"/>
          <w:sz w:val="22"/>
          <w:szCs w:val="22"/>
          <w:lang w:val="en-US"/>
        </w:rPr>
        <w:t>為甚麼甲醇被視為在化學工業上十分重要的化合物</w:t>
      </w:r>
      <w:r w:rsidRPr="0010302B">
        <w:rPr>
          <w:rFonts w:hint="eastAsia"/>
          <w:sz w:val="22"/>
          <w:szCs w:val="22"/>
          <w:lang w:val="en-US"/>
        </w:rPr>
        <w:t>?</w:t>
      </w:r>
    </w:p>
    <w:p w:rsidR="0010302B" w:rsidRPr="00A42C7A" w:rsidRDefault="0010302B" w:rsidP="0010302B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1 </w:t>
      </w:r>
      <w:r w:rsidRPr="00A42C7A">
        <w:rPr>
          <w:sz w:val="22"/>
          <w:szCs w:val="22"/>
          <w:lang w:val="en-US"/>
        </w:rPr>
        <w:t>分）</w:t>
      </w:r>
    </w:p>
    <w:p w:rsidR="0010302B" w:rsidRPr="0010302B" w:rsidRDefault="0010302B" w:rsidP="0010302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0302B" w:rsidRPr="00A42C7A" w:rsidRDefault="0010302B" w:rsidP="0010302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0302B">
        <w:rPr>
          <w:rFonts w:hint="eastAsia"/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Pr="0010302B">
        <w:rPr>
          <w:rFonts w:hint="eastAsia"/>
          <w:sz w:val="22"/>
          <w:szCs w:val="22"/>
          <w:lang w:val="en-US"/>
        </w:rPr>
        <w:t>指出合成氣如何生成，並寫出涉及反應的化學方程式。</w:t>
      </w:r>
    </w:p>
    <w:p w:rsidR="0010302B" w:rsidRDefault="0010302B" w:rsidP="0010302B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2 </w:t>
      </w:r>
      <w:r w:rsidRPr="00A42C7A">
        <w:rPr>
          <w:sz w:val="22"/>
          <w:szCs w:val="22"/>
          <w:lang w:val="en-US"/>
        </w:rPr>
        <w:t>分）</w:t>
      </w:r>
    </w:p>
    <w:p w:rsidR="0010302B" w:rsidRPr="0010302B" w:rsidRDefault="0010302B" w:rsidP="0010302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10302B" w:rsidRPr="00A42C7A" w:rsidRDefault="0010302B" w:rsidP="0010302B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0302B">
        <w:rPr>
          <w:rFonts w:hint="eastAsia"/>
          <w:sz w:val="22"/>
          <w:szCs w:val="22"/>
          <w:lang w:val="en-US"/>
        </w:rPr>
        <w:t xml:space="preserve">(iii) </w:t>
      </w:r>
      <w:r>
        <w:rPr>
          <w:sz w:val="22"/>
          <w:szCs w:val="22"/>
          <w:lang w:val="en-US"/>
        </w:rPr>
        <w:tab/>
      </w:r>
      <w:r w:rsidRPr="0010302B">
        <w:rPr>
          <w:rFonts w:hint="eastAsia"/>
          <w:sz w:val="22"/>
          <w:szCs w:val="22"/>
          <w:lang w:val="en-US"/>
        </w:rPr>
        <w:t>寫出由合成氣生成甲醇的化學方程式，並提出所需的反應條件。</w:t>
      </w:r>
    </w:p>
    <w:p w:rsidR="0010302B" w:rsidRDefault="0010302B" w:rsidP="0010302B">
      <w:pPr>
        <w:ind w:left="8160" w:firstLine="480"/>
        <w:rPr>
          <w:sz w:val="22"/>
          <w:szCs w:val="22"/>
          <w:lang w:val="en-US"/>
        </w:rPr>
      </w:pPr>
      <w:r w:rsidRPr="00A42C7A">
        <w:rPr>
          <w:sz w:val="22"/>
          <w:szCs w:val="22"/>
          <w:lang w:val="en-US"/>
        </w:rPr>
        <w:t>（</w:t>
      </w:r>
      <w:r w:rsidRPr="00A42C7A">
        <w:rPr>
          <w:sz w:val="22"/>
          <w:szCs w:val="22"/>
          <w:lang w:val="en-US"/>
        </w:rPr>
        <w:t xml:space="preserve">3 </w:t>
      </w:r>
      <w:r w:rsidRPr="00A42C7A">
        <w:rPr>
          <w:sz w:val="22"/>
          <w:szCs w:val="22"/>
          <w:lang w:val="en-US"/>
        </w:rPr>
        <w:t>分）</w:t>
      </w:r>
    </w:p>
    <w:p w:rsidR="00A42C7A" w:rsidRDefault="00A42C7A" w:rsidP="00A42C7A">
      <w:pPr>
        <w:ind w:left="8160" w:firstLine="480"/>
        <w:rPr>
          <w:sz w:val="22"/>
          <w:szCs w:val="22"/>
          <w:lang w:val="en-US"/>
        </w:rPr>
      </w:pPr>
    </w:p>
    <w:p w:rsidR="00A42C7A" w:rsidRDefault="00A42C7A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42C7A" w:rsidRDefault="00A42C7A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A42C7A">
        <w:rPr>
          <w:b/>
          <w:sz w:val="22"/>
          <w:szCs w:val="22"/>
          <w:lang w:val="en-US"/>
        </w:rPr>
        <w:t>甲部完</w:t>
      </w: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10302B" w:rsidRDefault="0010302B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42C7A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AA22BD" w:rsidRDefault="00AA22BD" w:rsidP="00AA22BD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AA22BD">
        <w:rPr>
          <w:b/>
          <w:sz w:val="22"/>
          <w:szCs w:val="22"/>
          <w:lang w:val="en-US"/>
        </w:rPr>
        <w:lastRenderedPageBreak/>
        <w:t>乙部</w:t>
      </w:r>
      <w:r w:rsidRPr="00AA22BD">
        <w:rPr>
          <w:b/>
          <w:sz w:val="22"/>
          <w:szCs w:val="22"/>
          <w:lang w:val="en-US"/>
        </w:rPr>
        <w:t xml:space="preserve"> </w:t>
      </w:r>
      <w:r w:rsidR="00C642EE">
        <w:rPr>
          <w:b/>
          <w:sz w:val="22"/>
          <w:szCs w:val="22"/>
          <w:lang w:val="en-US"/>
        </w:rPr>
        <w:tab/>
      </w:r>
      <w:r w:rsidRPr="00AA22BD">
        <w:rPr>
          <w:b/>
          <w:sz w:val="22"/>
          <w:szCs w:val="22"/>
          <w:lang w:val="en-US"/>
        </w:rPr>
        <w:t>物料化學</w:t>
      </w:r>
    </w:p>
    <w:p w:rsidR="00AA22BD" w:rsidRPr="00AA22BD" w:rsidRDefault="00AA22BD" w:rsidP="00AA22BD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AA22BD" w:rsidRDefault="00AA22BD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回答試題的</w:t>
      </w:r>
      <w:r w:rsidRPr="0010302B">
        <w:rPr>
          <w:b/>
          <w:sz w:val="22"/>
          <w:szCs w:val="22"/>
          <w:lang w:val="en-US"/>
        </w:rPr>
        <w:t>所有</w:t>
      </w:r>
      <w:r w:rsidRPr="00AA22BD">
        <w:rPr>
          <w:sz w:val="22"/>
          <w:szCs w:val="22"/>
          <w:lang w:val="en-US"/>
        </w:rPr>
        <w:t>部分。</w:t>
      </w:r>
    </w:p>
    <w:p w:rsidR="00AA22BD" w:rsidRPr="00AA22BD" w:rsidRDefault="00AA22BD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A22BD" w:rsidRPr="00AA22BD" w:rsidRDefault="00AA22BD" w:rsidP="0010302B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2. </w:t>
      </w:r>
      <w:r>
        <w:rPr>
          <w:sz w:val="22"/>
          <w:szCs w:val="22"/>
          <w:lang w:val="en-US"/>
        </w:rPr>
        <w:tab/>
      </w:r>
      <w:r w:rsidRPr="00AA22BD">
        <w:rPr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="0010302B" w:rsidRPr="0010302B">
        <w:rPr>
          <w:rFonts w:hint="eastAsia"/>
          <w:sz w:val="22"/>
          <w:szCs w:val="22"/>
          <w:lang w:val="en-US"/>
        </w:rPr>
        <w:t>下圖展示由凱庫勒製造的防彈衣。</w:t>
      </w:r>
    </w:p>
    <w:p w:rsidR="00AA22BD" w:rsidRDefault="00B36730" w:rsidP="00AA22BD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1905000" cy="2009775"/>
            <wp:effectExtent l="0" t="0" r="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30" w:rsidRDefault="00B36730" w:rsidP="00B3673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B36730">
        <w:rPr>
          <w:rFonts w:hint="eastAsia"/>
          <w:sz w:val="22"/>
          <w:szCs w:val="22"/>
          <w:lang w:val="en-US"/>
        </w:rPr>
        <w:t>凱庫勒是由下列兩種單體經縮合聚合作用生成。</w:t>
      </w:r>
    </w:p>
    <w:p w:rsidR="00B36730" w:rsidRDefault="00B36730" w:rsidP="00B36730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5086350" cy="5143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BD" w:rsidRPr="00AA22BD" w:rsidRDefault="00AA22BD" w:rsidP="00AA22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Pr="00AA22BD">
        <w:rPr>
          <w:sz w:val="22"/>
          <w:szCs w:val="22"/>
          <w:lang w:val="en-US"/>
        </w:rPr>
        <w:t>解釋「縮合聚合作用」一詞。</w:t>
      </w:r>
    </w:p>
    <w:p w:rsidR="00AA22BD" w:rsidRPr="00AA22BD" w:rsidRDefault="00AA22BD" w:rsidP="00AA22BD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Pr="00AA22BD">
        <w:rPr>
          <w:sz w:val="22"/>
          <w:szCs w:val="22"/>
          <w:lang w:val="en-US"/>
        </w:rPr>
        <w:t xml:space="preserve">2 </w:t>
      </w:r>
      <w:r w:rsidRPr="00AA22BD">
        <w:rPr>
          <w:sz w:val="22"/>
          <w:szCs w:val="22"/>
          <w:lang w:val="en-US"/>
        </w:rPr>
        <w:t>分）</w:t>
      </w:r>
    </w:p>
    <w:p w:rsidR="00AA22BD" w:rsidRDefault="00AA22BD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A22BD" w:rsidRPr="00AA22BD" w:rsidRDefault="00AA22BD" w:rsidP="00AA22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(ii) </w:t>
      </w:r>
      <w:r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單體的結構有甚麼特點令這些化合物可以作為單體？</w:t>
      </w:r>
    </w:p>
    <w:p w:rsidR="00AA22BD" w:rsidRPr="00AA22BD" w:rsidRDefault="00AA22BD" w:rsidP="00AA22BD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Pr="00AA22BD">
        <w:rPr>
          <w:sz w:val="22"/>
          <w:szCs w:val="22"/>
          <w:lang w:val="en-US"/>
        </w:rPr>
        <w:t xml:space="preserve">1 </w:t>
      </w:r>
      <w:r w:rsidRPr="00AA22BD">
        <w:rPr>
          <w:sz w:val="22"/>
          <w:szCs w:val="22"/>
          <w:lang w:val="en-US"/>
        </w:rPr>
        <w:t>分）</w:t>
      </w:r>
    </w:p>
    <w:p w:rsidR="00AA22BD" w:rsidRDefault="00AA22BD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A22BD" w:rsidRPr="00AA22BD" w:rsidRDefault="00AA22BD" w:rsidP="00AA22BD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(iii) </w:t>
      </w:r>
      <w:r w:rsidR="00B36730"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繪出凱庫勒的重複單位。</w:t>
      </w:r>
    </w:p>
    <w:p w:rsidR="00AA22BD" w:rsidRDefault="00AA22BD" w:rsidP="00187AE8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Pr="00AA22BD">
        <w:rPr>
          <w:sz w:val="22"/>
          <w:szCs w:val="22"/>
          <w:lang w:val="en-US"/>
        </w:rPr>
        <w:t xml:space="preserve">1 </w:t>
      </w:r>
      <w:r w:rsidRPr="00AA22BD">
        <w:rPr>
          <w:sz w:val="22"/>
          <w:szCs w:val="22"/>
          <w:lang w:val="en-US"/>
        </w:rPr>
        <w:t>分）</w:t>
      </w:r>
    </w:p>
    <w:p w:rsidR="00187AE8" w:rsidRPr="00AA22BD" w:rsidRDefault="00187AE8" w:rsidP="00187AE8">
      <w:pPr>
        <w:rPr>
          <w:sz w:val="22"/>
          <w:szCs w:val="22"/>
          <w:lang w:val="en-US"/>
        </w:rPr>
      </w:pPr>
    </w:p>
    <w:p w:rsidR="00AA22BD" w:rsidRDefault="00AA22BD" w:rsidP="00B36730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(iv) </w:t>
      </w:r>
      <w:r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尼龍</w:t>
      </w:r>
      <w:r w:rsidR="00B36730" w:rsidRPr="00B36730">
        <w:rPr>
          <w:rFonts w:hint="eastAsia"/>
          <w:sz w:val="22"/>
          <w:szCs w:val="22"/>
          <w:lang w:val="en-US"/>
        </w:rPr>
        <w:t xml:space="preserve">-6,6 </w:t>
      </w:r>
      <w:r w:rsidR="00B36730" w:rsidRPr="00B36730">
        <w:rPr>
          <w:rFonts w:hint="eastAsia"/>
          <w:sz w:val="22"/>
          <w:szCs w:val="22"/>
          <w:lang w:val="en-US"/>
        </w:rPr>
        <w:t>的結構如下所示：</w:t>
      </w:r>
    </w:p>
    <w:p w:rsidR="00AA22BD" w:rsidRDefault="00B36730" w:rsidP="00B3673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4724400" cy="10287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2BD" w:rsidRPr="00AA22BD" w:rsidRDefault="00AA22BD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A22BD" w:rsidRPr="00AA22BD" w:rsidRDefault="00AA22BD" w:rsidP="00AA22BD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(1) </w:t>
      </w:r>
      <w:r w:rsidR="00B36730"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利用鍵合和結構，解釋為甚麼尼龍</w:t>
      </w:r>
      <w:r w:rsidR="00B36730" w:rsidRPr="00B36730">
        <w:rPr>
          <w:rFonts w:hint="eastAsia"/>
          <w:sz w:val="22"/>
          <w:szCs w:val="22"/>
          <w:lang w:val="en-US"/>
        </w:rPr>
        <w:t xml:space="preserve">-6,6 </w:t>
      </w:r>
      <w:r w:rsidR="00B36730" w:rsidRPr="00B36730">
        <w:rPr>
          <w:rFonts w:hint="eastAsia"/>
          <w:sz w:val="22"/>
          <w:szCs w:val="22"/>
          <w:lang w:val="en-US"/>
        </w:rPr>
        <w:t>是熱塑性塑膠。</w:t>
      </w:r>
    </w:p>
    <w:p w:rsidR="00AA22BD" w:rsidRDefault="00AA22BD" w:rsidP="00AA22BD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B36730">
        <w:rPr>
          <w:sz w:val="22"/>
          <w:szCs w:val="22"/>
          <w:lang w:val="en-US"/>
        </w:rPr>
        <w:t>1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AA22BD" w:rsidRPr="00AA22BD" w:rsidRDefault="00AA22BD" w:rsidP="00AA22BD">
      <w:pPr>
        <w:ind w:left="8160" w:firstLine="480"/>
        <w:rPr>
          <w:sz w:val="22"/>
          <w:szCs w:val="22"/>
          <w:lang w:val="en-US"/>
        </w:rPr>
      </w:pPr>
    </w:p>
    <w:p w:rsidR="00AA22BD" w:rsidRPr="00AA22BD" w:rsidRDefault="00AA22BD" w:rsidP="00AA22BD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(</w:t>
      </w:r>
      <w:r w:rsidR="00B36730">
        <w:rPr>
          <w:sz w:val="22"/>
          <w:szCs w:val="22"/>
          <w:lang w:val="en-US"/>
        </w:rPr>
        <w:t>2</w:t>
      </w:r>
      <w:r w:rsidRPr="00AA22BD">
        <w:rPr>
          <w:sz w:val="22"/>
          <w:szCs w:val="22"/>
          <w:lang w:val="en-US"/>
        </w:rPr>
        <w:t xml:space="preserve">) </w:t>
      </w:r>
      <w:r w:rsidR="00B36730"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參考凱庫勒和尼龍</w:t>
      </w:r>
      <w:r w:rsidR="00B36730" w:rsidRPr="00B36730">
        <w:rPr>
          <w:rFonts w:hint="eastAsia"/>
          <w:sz w:val="22"/>
          <w:szCs w:val="22"/>
          <w:lang w:val="en-US"/>
        </w:rPr>
        <w:t xml:space="preserve">-6,6 </w:t>
      </w:r>
      <w:r w:rsidR="00B36730" w:rsidRPr="00B36730">
        <w:rPr>
          <w:rFonts w:hint="eastAsia"/>
          <w:sz w:val="22"/>
          <w:szCs w:val="22"/>
          <w:lang w:val="en-US"/>
        </w:rPr>
        <w:t>的結構，解釋為甚麼它們具有不同的強度。</w:t>
      </w:r>
    </w:p>
    <w:p w:rsidR="00AA22BD" w:rsidRDefault="00AA22BD" w:rsidP="00AA22BD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B36730">
        <w:rPr>
          <w:rFonts w:hint="eastAsia"/>
          <w:sz w:val="22"/>
          <w:szCs w:val="22"/>
          <w:lang w:val="en-US"/>
        </w:rPr>
        <w:t>3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AA22BD" w:rsidRPr="00AA22BD" w:rsidRDefault="00AA22BD" w:rsidP="00AA22BD">
      <w:pPr>
        <w:ind w:left="8160" w:firstLine="480"/>
        <w:rPr>
          <w:sz w:val="22"/>
          <w:szCs w:val="22"/>
          <w:lang w:val="en-US"/>
        </w:rPr>
      </w:pPr>
    </w:p>
    <w:p w:rsidR="00AA22BD" w:rsidRDefault="00AA22BD" w:rsidP="00187AE8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(</w:t>
      </w:r>
      <w:r w:rsidR="00B36730">
        <w:rPr>
          <w:sz w:val="22"/>
          <w:szCs w:val="22"/>
          <w:lang w:val="en-US"/>
        </w:rPr>
        <w:t>3</w:t>
      </w:r>
      <w:r w:rsidRPr="00AA22BD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="00B36730" w:rsidRPr="00B36730">
        <w:rPr>
          <w:rFonts w:hint="eastAsia"/>
          <w:sz w:val="22"/>
          <w:szCs w:val="22"/>
          <w:lang w:val="en-US"/>
        </w:rPr>
        <w:t>尼龍</w:t>
      </w:r>
      <w:r w:rsidR="00B36730" w:rsidRPr="00B36730">
        <w:rPr>
          <w:rFonts w:hint="eastAsia"/>
          <w:sz w:val="22"/>
          <w:szCs w:val="22"/>
          <w:lang w:val="en-US"/>
        </w:rPr>
        <w:t xml:space="preserve">-6,6 </w:t>
      </w:r>
      <w:r w:rsidR="00B36730" w:rsidRPr="00B36730">
        <w:rPr>
          <w:rFonts w:hint="eastAsia"/>
          <w:sz w:val="22"/>
          <w:szCs w:val="22"/>
          <w:lang w:val="en-US"/>
        </w:rPr>
        <w:t>可用於製造地毯。指出利用焚化來處理尼龍地毯的</w:t>
      </w:r>
      <w:r w:rsidR="00B36730" w:rsidRPr="00B36730">
        <w:rPr>
          <w:rFonts w:hint="eastAsia"/>
          <w:sz w:val="22"/>
          <w:szCs w:val="22"/>
          <w:u w:val="single"/>
          <w:lang w:val="en-US"/>
        </w:rPr>
        <w:t>一個</w:t>
      </w:r>
      <w:r w:rsidR="00B36730" w:rsidRPr="00B36730">
        <w:rPr>
          <w:rFonts w:hint="eastAsia"/>
          <w:sz w:val="22"/>
          <w:szCs w:val="22"/>
          <w:lang w:val="en-US"/>
        </w:rPr>
        <w:t>壞處。</w:t>
      </w:r>
    </w:p>
    <w:p w:rsidR="00AA22BD" w:rsidRDefault="00AA22BD" w:rsidP="00AA22BD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187AE8">
        <w:rPr>
          <w:sz w:val="22"/>
          <w:szCs w:val="22"/>
          <w:lang w:val="en-US"/>
        </w:rPr>
        <w:t>1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AA22BD" w:rsidRDefault="00AA22BD" w:rsidP="00187AE8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lastRenderedPageBreak/>
        <w:t>2.</w:t>
      </w:r>
      <w:r>
        <w:rPr>
          <w:sz w:val="22"/>
          <w:szCs w:val="22"/>
          <w:lang w:val="en-US"/>
        </w:rPr>
        <w:tab/>
      </w:r>
      <w:r w:rsidRPr="00AA22BD">
        <w:rPr>
          <w:sz w:val="22"/>
          <w:szCs w:val="22"/>
          <w:lang w:val="en-US"/>
        </w:rPr>
        <w:t xml:space="preserve">(b) </w:t>
      </w:r>
      <w:r w:rsidR="008E5D70">
        <w:rPr>
          <w:sz w:val="22"/>
          <w:szCs w:val="22"/>
          <w:lang w:val="en-US"/>
        </w:rPr>
        <w:tab/>
      </w:r>
      <w:r w:rsidR="00187AE8" w:rsidRPr="00187AE8">
        <w:rPr>
          <w:rFonts w:hint="eastAsia"/>
          <w:sz w:val="22"/>
          <w:szCs w:val="22"/>
          <w:lang w:val="en-US"/>
        </w:rPr>
        <w:t>下表列出兩種金屬的結構。</w:t>
      </w:r>
    </w:p>
    <w:tbl>
      <w:tblPr>
        <w:tblStyle w:val="a9"/>
        <w:tblW w:w="0" w:type="auto"/>
        <w:tblInd w:w="1021" w:type="dxa"/>
        <w:tblLook w:val="04A0" w:firstRow="1" w:lastRow="0" w:firstColumn="1" w:lastColumn="0" w:noHBand="0" w:noVBand="1"/>
      </w:tblPr>
      <w:tblGrid>
        <w:gridCol w:w="2872"/>
        <w:gridCol w:w="2872"/>
      </w:tblGrid>
      <w:tr w:rsidR="00187AE8" w:rsidTr="00187AE8">
        <w:trPr>
          <w:trHeight w:val="413"/>
        </w:trPr>
        <w:tc>
          <w:tcPr>
            <w:tcW w:w="2872" w:type="dxa"/>
            <w:shd w:val="clear" w:color="auto" w:fill="BFBFBF" w:themeFill="background1" w:themeFillShade="BF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元素</w:t>
            </w:r>
          </w:p>
        </w:tc>
        <w:tc>
          <w:tcPr>
            <w:tcW w:w="2872" w:type="dxa"/>
            <w:shd w:val="clear" w:color="auto" w:fill="BFBFBF" w:themeFill="background1" w:themeFillShade="BF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晶體結構</w:t>
            </w:r>
          </w:p>
        </w:tc>
      </w:tr>
      <w:tr w:rsidR="00187AE8" w:rsidTr="00187AE8">
        <w:trPr>
          <w:trHeight w:val="396"/>
        </w:trPr>
        <w:tc>
          <w:tcPr>
            <w:tcW w:w="2872" w:type="dxa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銅</w:t>
            </w:r>
          </w:p>
        </w:tc>
        <w:tc>
          <w:tcPr>
            <w:tcW w:w="2872" w:type="dxa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立方緊密裝填結構</w:t>
            </w:r>
          </w:p>
        </w:tc>
      </w:tr>
      <w:tr w:rsidR="00187AE8" w:rsidTr="00187AE8">
        <w:trPr>
          <w:trHeight w:val="413"/>
        </w:trPr>
        <w:tc>
          <w:tcPr>
            <w:tcW w:w="2872" w:type="dxa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鋅</w:t>
            </w:r>
          </w:p>
        </w:tc>
        <w:tc>
          <w:tcPr>
            <w:tcW w:w="2872" w:type="dxa"/>
            <w:vAlign w:val="center"/>
          </w:tcPr>
          <w:p w:rsidR="00187AE8" w:rsidRDefault="00187AE8" w:rsidP="00187A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87AE8">
              <w:rPr>
                <w:rFonts w:hint="eastAsia"/>
                <w:sz w:val="22"/>
                <w:szCs w:val="22"/>
                <w:lang w:val="en-US"/>
              </w:rPr>
              <w:t>六方緊密裝填結構</w:t>
            </w:r>
          </w:p>
        </w:tc>
      </w:tr>
    </w:tbl>
    <w:p w:rsidR="008E5D70" w:rsidRDefault="008E5D70" w:rsidP="00AA22BD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AA22BD" w:rsidRPr="00AA22BD" w:rsidRDefault="00AA22BD" w:rsidP="008E5D70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(i) </w:t>
      </w:r>
      <w:r w:rsidR="00187AE8">
        <w:rPr>
          <w:sz w:val="22"/>
          <w:szCs w:val="22"/>
          <w:lang w:val="en-US"/>
        </w:rPr>
        <w:tab/>
      </w:r>
      <w:r w:rsidR="00187AE8" w:rsidRPr="00187AE8">
        <w:rPr>
          <w:rFonts w:hint="eastAsia"/>
          <w:sz w:val="22"/>
          <w:szCs w:val="22"/>
          <w:lang w:val="en-US"/>
        </w:rPr>
        <w:t>解釋「晶胞」一詞的意思。</w:t>
      </w:r>
    </w:p>
    <w:p w:rsidR="00AA22BD" w:rsidRDefault="00AA22BD" w:rsidP="008E5D70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Pr="00AA22BD">
        <w:rPr>
          <w:sz w:val="22"/>
          <w:szCs w:val="22"/>
          <w:lang w:val="en-US"/>
        </w:rPr>
        <w:t xml:space="preserve">1 </w:t>
      </w:r>
      <w:r w:rsidRPr="00AA22BD">
        <w:rPr>
          <w:sz w:val="22"/>
          <w:szCs w:val="22"/>
          <w:lang w:val="en-US"/>
        </w:rPr>
        <w:t>分）</w:t>
      </w:r>
    </w:p>
    <w:p w:rsidR="008E5D70" w:rsidRPr="00AA22BD" w:rsidRDefault="008E5D70" w:rsidP="008E5D70">
      <w:pPr>
        <w:ind w:left="8160" w:firstLine="480"/>
        <w:rPr>
          <w:sz w:val="22"/>
          <w:szCs w:val="22"/>
          <w:lang w:val="en-US"/>
        </w:rPr>
      </w:pPr>
    </w:p>
    <w:p w:rsidR="00AA22BD" w:rsidRPr="00AA22BD" w:rsidRDefault="00AA22BD" w:rsidP="008E5D70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(ii) </w:t>
      </w:r>
      <w:r w:rsidR="00187AE8">
        <w:rPr>
          <w:sz w:val="22"/>
          <w:szCs w:val="22"/>
          <w:lang w:val="en-US"/>
        </w:rPr>
        <w:tab/>
      </w:r>
      <w:r w:rsidR="00187AE8" w:rsidRPr="00187AE8">
        <w:rPr>
          <w:rFonts w:hint="eastAsia"/>
          <w:sz w:val="22"/>
          <w:szCs w:val="22"/>
          <w:lang w:val="en-US"/>
        </w:rPr>
        <w:t>分別繪出立方緊密裝填結構和六方緊密裝填結構的晶胞。</w:t>
      </w:r>
    </w:p>
    <w:p w:rsidR="00AA22BD" w:rsidRDefault="00AA22BD" w:rsidP="008E5D70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187AE8">
        <w:rPr>
          <w:sz w:val="22"/>
          <w:szCs w:val="22"/>
          <w:lang w:val="en-US"/>
        </w:rPr>
        <w:t>2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8E5D70" w:rsidRPr="00AA22BD" w:rsidRDefault="008E5D70" w:rsidP="008E5D70">
      <w:pPr>
        <w:ind w:left="8160" w:firstLine="480"/>
        <w:rPr>
          <w:sz w:val="22"/>
          <w:szCs w:val="22"/>
          <w:lang w:val="en-US"/>
        </w:rPr>
      </w:pPr>
    </w:p>
    <w:p w:rsidR="00AA22BD" w:rsidRDefault="00AA22BD" w:rsidP="008E5D70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(iii) </w:t>
      </w:r>
      <w:r w:rsidR="00187AE8">
        <w:rPr>
          <w:sz w:val="22"/>
          <w:szCs w:val="22"/>
          <w:lang w:val="en-US"/>
        </w:rPr>
        <w:tab/>
      </w:r>
      <w:r w:rsidR="00187AE8" w:rsidRPr="00187AE8">
        <w:rPr>
          <w:rFonts w:hint="eastAsia"/>
          <w:sz w:val="22"/>
          <w:szCs w:val="22"/>
          <w:lang w:val="en-US"/>
        </w:rPr>
        <w:t>推斷在每一個銅晶胞內銅原子的數目。</w:t>
      </w:r>
    </w:p>
    <w:p w:rsidR="00AA22BD" w:rsidRDefault="00AA22BD" w:rsidP="008E5D70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187AE8">
        <w:rPr>
          <w:sz w:val="22"/>
          <w:szCs w:val="22"/>
          <w:lang w:val="en-US"/>
        </w:rPr>
        <w:t>1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8E5D70" w:rsidRPr="00AA22BD" w:rsidRDefault="008E5D70" w:rsidP="008E5D70">
      <w:pPr>
        <w:ind w:left="8160" w:firstLine="480"/>
        <w:rPr>
          <w:sz w:val="22"/>
          <w:szCs w:val="22"/>
          <w:lang w:val="en-US"/>
        </w:rPr>
      </w:pPr>
    </w:p>
    <w:p w:rsidR="008E5D70" w:rsidRPr="00AA22BD" w:rsidRDefault="00AA22BD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 xml:space="preserve">(iv) </w:t>
      </w:r>
      <w:r w:rsidR="00187AE8">
        <w:rPr>
          <w:sz w:val="22"/>
          <w:szCs w:val="22"/>
          <w:lang w:val="en-US"/>
        </w:rPr>
        <w:tab/>
      </w:r>
      <w:r w:rsidR="00187AE8" w:rsidRPr="00187AE8">
        <w:rPr>
          <w:rFonts w:hint="eastAsia"/>
          <w:sz w:val="22"/>
          <w:szCs w:val="22"/>
          <w:lang w:val="en-US"/>
        </w:rPr>
        <w:t>解釋為甚麼在施加壓力時金屬較陶瓷容易變形。</w:t>
      </w:r>
      <w:r w:rsidR="008E5D70">
        <w:rPr>
          <w:sz w:val="22"/>
          <w:szCs w:val="22"/>
          <w:lang w:val="en-US"/>
        </w:rPr>
        <w:tab/>
      </w:r>
      <w:r w:rsidR="008E5D70">
        <w:rPr>
          <w:sz w:val="22"/>
          <w:szCs w:val="22"/>
          <w:lang w:val="en-US"/>
        </w:rPr>
        <w:tab/>
      </w:r>
    </w:p>
    <w:p w:rsidR="00AA22BD" w:rsidRDefault="00AA22BD" w:rsidP="008E5D70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 w:rsidR="00187AE8">
        <w:rPr>
          <w:sz w:val="22"/>
          <w:szCs w:val="22"/>
          <w:lang w:val="en-US"/>
        </w:rPr>
        <w:t>4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F8383C" w:rsidRDefault="00F8383C" w:rsidP="008E5D70">
      <w:pPr>
        <w:ind w:left="8160" w:firstLine="480"/>
        <w:rPr>
          <w:sz w:val="22"/>
          <w:szCs w:val="22"/>
          <w:lang w:val="en-US"/>
        </w:rPr>
      </w:pPr>
    </w:p>
    <w:p w:rsidR="00187AE8" w:rsidRPr="00AA22BD" w:rsidRDefault="00187AE8" w:rsidP="00187AE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  <w:t>(c)</w:t>
      </w:r>
      <w:r>
        <w:rPr>
          <w:sz w:val="22"/>
          <w:szCs w:val="22"/>
          <w:lang w:val="en-US"/>
        </w:rPr>
        <w:tab/>
      </w:r>
      <w:r w:rsidRPr="00187AE8">
        <w:rPr>
          <w:rFonts w:hint="eastAsia"/>
          <w:sz w:val="22"/>
          <w:szCs w:val="22"/>
          <w:lang w:val="en-US"/>
        </w:rPr>
        <w:t>下圖展示調味料香草醛的兩條合成途徑。</w:t>
      </w:r>
    </w:p>
    <w:p w:rsidR="008E5D70" w:rsidRDefault="00187AE8" w:rsidP="00187AE8">
      <w:pPr>
        <w:widowControl w:val="0"/>
        <w:autoSpaceDE w:val="0"/>
        <w:autoSpaceDN w:val="0"/>
        <w:adjustRightInd w:val="0"/>
        <w:ind w:left="480" w:firstLine="480"/>
        <w:rPr>
          <w:b/>
          <w:sz w:val="22"/>
          <w:szCs w:val="22"/>
          <w:lang w:val="en-US"/>
        </w:rPr>
      </w:pPr>
      <w:r>
        <w:rPr>
          <w:b/>
          <w:noProof/>
          <w:sz w:val="22"/>
          <w:szCs w:val="22"/>
          <w:lang w:val="en-US"/>
        </w:rPr>
        <w:drawing>
          <wp:inline distT="0" distB="0" distL="0" distR="0">
            <wp:extent cx="5305425" cy="1900698"/>
            <wp:effectExtent l="0" t="0" r="0" b="444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8018" cy="190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7AE8" w:rsidRPr="00AA22BD" w:rsidRDefault="00187AE8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187AE8">
        <w:rPr>
          <w:rFonts w:hint="eastAsia"/>
          <w:sz w:val="22"/>
          <w:szCs w:val="22"/>
          <w:lang w:val="en-US"/>
        </w:rPr>
        <w:t>解釋為甚麼生物合成途徑比石油化學合成途徑較為「綠色」。</w:t>
      </w:r>
    </w:p>
    <w:p w:rsidR="00187AE8" w:rsidRDefault="00187AE8" w:rsidP="00187AE8">
      <w:pPr>
        <w:ind w:left="8160" w:firstLine="480"/>
        <w:rPr>
          <w:sz w:val="22"/>
          <w:szCs w:val="22"/>
          <w:lang w:val="en-US"/>
        </w:rPr>
      </w:pPr>
      <w:r w:rsidRPr="00AA22BD">
        <w:rPr>
          <w:sz w:val="22"/>
          <w:szCs w:val="22"/>
          <w:lang w:val="en-US"/>
        </w:rPr>
        <w:t>（</w:t>
      </w:r>
      <w:r>
        <w:rPr>
          <w:rFonts w:hint="eastAsia"/>
          <w:sz w:val="22"/>
          <w:szCs w:val="22"/>
          <w:lang w:val="en-US"/>
        </w:rPr>
        <w:t>3</w:t>
      </w:r>
      <w:r w:rsidRPr="00AA22BD">
        <w:rPr>
          <w:sz w:val="22"/>
          <w:szCs w:val="22"/>
          <w:lang w:val="en-US"/>
        </w:rPr>
        <w:t xml:space="preserve"> </w:t>
      </w:r>
      <w:r w:rsidRPr="00AA22BD">
        <w:rPr>
          <w:sz w:val="22"/>
          <w:szCs w:val="22"/>
          <w:lang w:val="en-US"/>
        </w:rPr>
        <w:t>分）</w:t>
      </w:r>
    </w:p>
    <w:p w:rsidR="00187AE8" w:rsidRDefault="00187AE8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3C6EFA" w:rsidRDefault="003C6EFA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3C6EFA" w:rsidRDefault="003C6EFA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3C6EFA" w:rsidRDefault="003C6EFA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3C6EFA" w:rsidRPr="00187AE8" w:rsidRDefault="003C6EFA" w:rsidP="00187AE8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</w:p>
    <w:p w:rsidR="00AA22BD" w:rsidRPr="008E5D70" w:rsidRDefault="00AA22BD" w:rsidP="008E5D70">
      <w:pPr>
        <w:widowControl w:val="0"/>
        <w:autoSpaceDE w:val="0"/>
        <w:autoSpaceDN w:val="0"/>
        <w:adjustRightInd w:val="0"/>
        <w:ind w:firstLine="480"/>
        <w:jc w:val="center"/>
        <w:rPr>
          <w:b/>
          <w:sz w:val="22"/>
          <w:szCs w:val="22"/>
          <w:lang w:val="en-US"/>
        </w:rPr>
      </w:pPr>
      <w:r w:rsidRPr="008E5D70">
        <w:rPr>
          <w:b/>
          <w:sz w:val="22"/>
          <w:szCs w:val="22"/>
          <w:lang w:val="en-US"/>
        </w:rPr>
        <w:t>乙部完</w:t>
      </w:r>
    </w:p>
    <w:p w:rsidR="00AA22BD" w:rsidRDefault="00AA22BD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AA22BD" w:rsidRDefault="00AA22BD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8E5D70" w:rsidRDefault="008E5D70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8E5D70" w:rsidRDefault="008E5D70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8E5D70" w:rsidRDefault="008E5D70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8E5D70" w:rsidRDefault="008E5D70" w:rsidP="00AA22BD">
      <w:pPr>
        <w:widowControl w:val="0"/>
        <w:autoSpaceDE w:val="0"/>
        <w:autoSpaceDN w:val="0"/>
        <w:adjustRightInd w:val="0"/>
        <w:ind w:left="960" w:firstLine="480"/>
        <w:rPr>
          <w:b/>
          <w:sz w:val="22"/>
          <w:szCs w:val="22"/>
        </w:rPr>
      </w:pPr>
    </w:p>
    <w:p w:rsidR="008E5D70" w:rsidRDefault="008E5D70" w:rsidP="008E5D70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  <w:r w:rsidRPr="008E5D70">
        <w:rPr>
          <w:b/>
          <w:sz w:val="22"/>
          <w:szCs w:val="22"/>
          <w:lang w:val="en-US"/>
        </w:rPr>
        <w:lastRenderedPageBreak/>
        <w:t>丙部</w:t>
      </w:r>
      <w:r w:rsidRPr="008E5D70">
        <w:rPr>
          <w:b/>
          <w:sz w:val="22"/>
          <w:szCs w:val="22"/>
          <w:lang w:val="en-US"/>
        </w:rPr>
        <w:t xml:space="preserve"> </w:t>
      </w:r>
      <w:r w:rsidR="00C642EE">
        <w:rPr>
          <w:b/>
          <w:sz w:val="22"/>
          <w:szCs w:val="22"/>
          <w:lang w:val="en-US"/>
        </w:rPr>
        <w:tab/>
      </w:r>
      <w:r w:rsidRPr="008E5D70">
        <w:rPr>
          <w:b/>
          <w:sz w:val="22"/>
          <w:szCs w:val="22"/>
          <w:lang w:val="en-US"/>
        </w:rPr>
        <w:t>分析化學</w:t>
      </w:r>
    </w:p>
    <w:p w:rsidR="008E5D70" w:rsidRPr="008E5D70" w:rsidRDefault="008E5D70" w:rsidP="008E5D70">
      <w:pPr>
        <w:widowControl w:val="0"/>
        <w:autoSpaceDE w:val="0"/>
        <w:autoSpaceDN w:val="0"/>
        <w:adjustRightInd w:val="0"/>
        <w:rPr>
          <w:b/>
          <w:sz w:val="22"/>
          <w:szCs w:val="22"/>
          <w:lang w:val="en-US"/>
        </w:rPr>
      </w:pPr>
    </w:p>
    <w:p w:rsidR="008E5D70" w:rsidRDefault="008E5D70" w:rsidP="008E5D7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回答試題的</w:t>
      </w:r>
      <w:r w:rsidRPr="003C6EFA">
        <w:rPr>
          <w:b/>
          <w:sz w:val="22"/>
          <w:szCs w:val="22"/>
          <w:lang w:val="en-US"/>
        </w:rPr>
        <w:t>所有</w:t>
      </w:r>
      <w:r w:rsidRPr="008E5D70">
        <w:rPr>
          <w:sz w:val="22"/>
          <w:szCs w:val="22"/>
          <w:lang w:val="en-US"/>
        </w:rPr>
        <w:t>部分。</w:t>
      </w:r>
    </w:p>
    <w:p w:rsidR="008E5D70" w:rsidRPr="008E5D70" w:rsidRDefault="008E5D70" w:rsidP="008E5D7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6A42B3" w:rsidRDefault="008E5D70" w:rsidP="003C6EFA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 xml:space="preserve">3. </w:t>
      </w:r>
      <w:r>
        <w:rPr>
          <w:sz w:val="22"/>
          <w:szCs w:val="22"/>
          <w:lang w:val="en-US"/>
        </w:rPr>
        <w:tab/>
      </w:r>
      <w:r w:rsidRPr="008E5D70">
        <w:rPr>
          <w:sz w:val="22"/>
          <w:szCs w:val="22"/>
          <w:lang w:val="en-US"/>
        </w:rPr>
        <w:t xml:space="preserve">(a) </w:t>
      </w:r>
      <w:r>
        <w:rPr>
          <w:sz w:val="22"/>
          <w:szCs w:val="22"/>
          <w:lang w:val="en-US"/>
        </w:rPr>
        <w:tab/>
      </w:r>
      <w:r w:rsidR="003C6EFA" w:rsidRPr="003C6EFA">
        <w:rPr>
          <w:rFonts w:hint="eastAsia"/>
          <w:sz w:val="22"/>
          <w:szCs w:val="22"/>
          <w:lang w:val="en-US"/>
        </w:rPr>
        <w:t>進行某實驗以測定西柚汁樣本中抗壞血酸的含量。把數份</w:t>
      </w:r>
      <w:r w:rsidR="003C6EFA" w:rsidRPr="003C6EFA">
        <w:rPr>
          <w:rFonts w:hint="eastAsia"/>
          <w:sz w:val="22"/>
          <w:szCs w:val="22"/>
          <w:lang w:val="en-US"/>
        </w:rPr>
        <w:t>25.0 cm</w:t>
      </w:r>
      <w:r w:rsidR="003C6EFA" w:rsidRPr="006A42B3">
        <w:rPr>
          <w:rFonts w:hint="eastAsia"/>
          <w:sz w:val="22"/>
          <w:szCs w:val="22"/>
          <w:vertAlign w:val="superscript"/>
          <w:lang w:val="en-US"/>
        </w:rPr>
        <w:t>3</w:t>
      </w:r>
      <w:r w:rsidR="003C6EFA" w:rsidRPr="003C6EFA">
        <w:rPr>
          <w:rFonts w:hint="eastAsia"/>
          <w:sz w:val="22"/>
          <w:szCs w:val="22"/>
          <w:lang w:val="en-US"/>
        </w:rPr>
        <w:t xml:space="preserve"> </w:t>
      </w:r>
      <w:r w:rsidR="003C6EFA" w:rsidRPr="003C6EFA">
        <w:rPr>
          <w:rFonts w:hint="eastAsia"/>
          <w:sz w:val="22"/>
          <w:szCs w:val="22"/>
          <w:lang w:val="en-US"/>
        </w:rPr>
        <w:t>的西柚汁樣本與</w:t>
      </w:r>
    </w:p>
    <w:p w:rsidR="003C6EFA" w:rsidRPr="003C6EFA" w:rsidRDefault="003C6EFA" w:rsidP="006A42B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0.0288 mol dm</w:t>
      </w:r>
      <w:r w:rsidRPr="006A42B3">
        <w:rPr>
          <w:rFonts w:hint="eastAsia"/>
          <w:sz w:val="22"/>
          <w:szCs w:val="22"/>
          <w:vertAlign w:val="superscript"/>
          <w:lang w:val="en-US"/>
        </w:rPr>
        <w:t>–</w:t>
      </w:r>
      <w:r w:rsidRPr="006A42B3">
        <w:rPr>
          <w:rFonts w:hint="eastAsia"/>
          <w:sz w:val="22"/>
          <w:szCs w:val="22"/>
          <w:vertAlign w:val="superscript"/>
          <w:lang w:val="en-US"/>
        </w:rPr>
        <w:t>3</w:t>
      </w:r>
      <w:r w:rsidRPr="003C6EFA">
        <w:rPr>
          <w:rFonts w:hint="eastAsia"/>
          <w:sz w:val="22"/>
          <w:szCs w:val="22"/>
          <w:lang w:val="en-US"/>
        </w:rPr>
        <w:t xml:space="preserve"> I</w:t>
      </w:r>
      <w:r w:rsidRPr="006A42B3">
        <w:rPr>
          <w:rFonts w:hint="eastAsia"/>
          <w:sz w:val="22"/>
          <w:szCs w:val="22"/>
          <w:vertAlign w:val="subscript"/>
          <w:lang w:val="en-US"/>
        </w:rPr>
        <w:t>2</w:t>
      </w:r>
      <w:r w:rsidRPr="003C6EFA">
        <w:rPr>
          <w:rFonts w:hint="eastAsia"/>
          <w:sz w:val="22"/>
          <w:szCs w:val="22"/>
          <w:lang w:val="en-US"/>
        </w:rPr>
        <w:t xml:space="preserve">(aq) </w:t>
      </w:r>
      <w:r w:rsidRPr="003C6EFA">
        <w:rPr>
          <w:rFonts w:hint="eastAsia"/>
          <w:sz w:val="22"/>
          <w:szCs w:val="22"/>
          <w:lang w:val="en-US"/>
        </w:rPr>
        <w:t>進行滴定。平均滴定值為</w:t>
      </w:r>
      <w:r w:rsidRPr="003C6EFA">
        <w:rPr>
          <w:rFonts w:hint="eastAsia"/>
          <w:sz w:val="22"/>
          <w:szCs w:val="22"/>
          <w:lang w:val="en-US"/>
        </w:rPr>
        <w:t>19.80 cm</w:t>
      </w:r>
      <w:r w:rsidRPr="006A42B3">
        <w:rPr>
          <w:rFonts w:hint="eastAsia"/>
          <w:sz w:val="22"/>
          <w:szCs w:val="22"/>
          <w:vertAlign w:val="superscript"/>
          <w:lang w:val="en-US"/>
        </w:rPr>
        <w:t>3</w:t>
      </w:r>
      <w:r w:rsidRPr="003C6EFA">
        <w:rPr>
          <w:rFonts w:hint="eastAsia"/>
          <w:sz w:val="22"/>
          <w:szCs w:val="22"/>
          <w:lang w:val="en-US"/>
        </w:rPr>
        <w:t>。</w:t>
      </w:r>
    </w:p>
    <w:p w:rsidR="006A42B3" w:rsidRDefault="003C6EFA" w:rsidP="006A42B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 xml:space="preserve">(i) </w:t>
      </w:r>
      <w:r w:rsidR="006A42B3">
        <w:rPr>
          <w:sz w:val="22"/>
          <w:szCs w:val="22"/>
          <w:lang w:val="en-US"/>
        </w:rPr>
        <w:tab/>
      </w:r>
      <w:r w:rsidRPr="003C6EFA">
        <w:rPr>
          <w:rFonts w:hint="eastAsia"/>
          <w:sz w:val="22"/>
          <w:szCs w:val="22"/>
          <w:lang w:val="en-US"/>
        </w:rPr>
        <w:t>一項反應須滿足某些條件才能用作容量分析。</w:t>
      </w:r>
    </w:p>
    <w:p w:rsidR="003C6EFA" w:rsidRPr="003C6EFA" w:rsidRDefault="003C6EFA" w:rsidP="006A42B3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指出其中</w:t>
      </w:r>
      <w:r w:rsidRPr="006A42B3">
        <w:rPr>
          <w:rFonts w:hint="eastAsia"/>
          <w:sz w:val="22"/>
          <w:szCs w:val="22"/>
          <w:u w:val="single"/>
          <w:lang w:val="en-US"/>
        </w:rPr>
        <w:t>一個</w:t>
      </w:r>
      <w:r w:rsidRPr="003C6EFA">
        <w:rPr>
          <w:rFonts w:hint="eastAsia"/>
          <w:sz w:val="22"/>
          <w:szCs w:val="22"/>
          <w:lang w:val="en-US"/>
        </w:rPr>
        <w:t>條件。</w:t>
      </w:r>
    </w:p>
    <w:p w:rsidR="003C6EFA" w:rsidRDefault="003C6EFA" w:rsidP="006A42B3">
      <w:pPr>
        <w:widowControl w:val="0"/>
        <w:autoSpaceDE w:val="0"/>
        <w:autoSpaceDN w:val="0"/>
        <w:adjustRightInd w:val="0"/>
        <w:ind w:left="81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（</w:t>
      </w:r>
      <w:r w:rsidRPr="003C6EFA">
        <w:rPr>
          <w:rFonts w:hint="eastAsia"/>
          <w:sz w:val="22"/>
          <w:szCs w:val="22"/>
          <w:lang w:val="en-US"/>
        </w:rPr>
        <w:t xml:space="preserve">1 </w:t>
      </w:r>
      <w:r w:rsidRPr="003C6EFA">
        <w:rPr>
          <w:rFonts w:hint="eastAsia"/>
          <w:sz w:val="22"/>
          <w:szCs w:val="22"/>
          <w:lang w:val="en-US"/>
        </w:rPr>
        <w:t>分）</w:t>
      </w:r>
    </w:p>
    <w:p w:rsidR="00F8383C" w:rsidRPr="003C6EFA" w:rsidRDefault="00F8383C" w:rsidP="006A42B3">
      <w:pPr>
        <w:widowControl w:val="0"/>
        <w:autoSpaceDE w:val="0"/>
        <w:autoSpaceDN w:val="0"/>
        <w:adjustRightInd w:val="0"/>
        <w:ind w:left="8160" w:firstLine="480"/>
        <w:rPr>
          <w:sz w:val="22"/>
          <w:szCs w:val="22"/>
          <w:lang w:val="en-US"/>
        </w:rPr>
      </w:pPr>
    </w:p>
    <w:p w:rsidR="003C6EFA" w:rsidRPr="003C6EFA" w:rsidRDefault="003C6EFA" w:rsidP="006A42B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 xml:space="preserve">(ii) </w:t>
      </w:r>
      <w:r w:rsidR="006A42B3">
        <w:rPr>
          <w:sz w:val="22"/>
          <w:szCs w:val="22"/>
          <w:lang w:val="en-US"/>
        </w:rPr>
        <w:tab/>
      </w:r>
      <w:r w:rsidRPr="003C6EFA">
        <w:rPr>
          <w:rFonts w:hint="eastAsia"/>
          <w:sz w:val="22"/>
          <w:szCs w:val="22"/>
          <w:lang w:val="en-US"/>
        </w:rPr>
        <w:t>提出如何測定該滴定的終點。</w:t>
      </w:r>
    </w:p>
    <w:p w:rsidR="003C6EFA" w:rsidRDefault="003C6EFA" w:rsidP="006A42B3">
      <w:pPr>
        <w:widowControl w:val="0"/>
        <w:autoSpaceDE w:val="0"/>
        <w:autoSpaceDN w:val="0"/>
        <w:adjustRightInd w:val="0"/>
        <w:ind w:left="81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（</w:t>
      </w:r>
      <w:r w:rsidRPr="003C6EFA">
        <w:rPr>
          <w:rFonts w:hint="eastAsia"/>
          <w:sz w:val="22"/>
          <w:szCs w:val="22"/>
          <w:lang w:val="en-US"/>
        </w:rPr>
        <w:t xml:space="preserve">2 </w:t>
      </w:r>
      <w:r w:rsidRPr="003C6EFA">
        <w:rPr>
          <w:rFonts w:hint="eastAsia"/>
          <w:sz w:val="22"/>
          <w:szCs w:val="22"/>
          <w:lang w:val="en-US"/>
        </w:rPr>
        <w:t>分）</w:t>
      </w:r>
    </w:p>
    <w:p w:rsidR="00F8383C" w:rsidRPr="003C6EFA" w:rsidRDefault="00F8383C" w:rsidP="006A42B3">
      <w:pPr>
        <w:widowControl w:val="0"/>
        <w:autoSpaceDE w:val="0"/>
        <w:autoSpaceDN w:val="0"/>
        <w:adjustRightInd w:val="0"/>
        <w:ind w:left="8160" w:firstLine="480"/>
        <w:rPr>
          <w:sz w:val="22"/>
          <w:szCs w:val="22"/>
          <w:lang w:val="en-US"/>
        </w:rPr>
      </w:pPr>
    </w:p>
    <w:p w:rsidR="003C6EFA" w:rsidRDefault="003C6EFA" w:rsidP="006A42B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 xml:space="preserve">(iii) </w:t>
      </w:r>
      <w:r w:rsidR="006A42B3">
        <w:rPr>
          <w:sz w:val="22"/>
          <w:szCs w:val="22"/>
          <w:lang w:val="en-US"/>
        </w:rPr>
        <w:tab/>
      </w:r>
      <w:r w:rsidRPr="003C6EFA">
        <w:rPr>
          <w:rFonts w:hint="eastAsia"/>
          <w:sz w:val="22"/>
          <w:szCs w:val="22"/>
          <w:lang w:val="en-US"/>
        </w:rPr>
        <w:t>抗壞血酸與碘的反應的方程式如下</w:t>
      </w:r>
      <w:r w:rsidRPr="003C6EFA">
        <w:rPr>
          <w:rFonts w:hint="eastAsia"/>
          <w:sz w:val="22"/>
          <w:szCs w:val="22"/>
          <w:lang w:val="en-US"/>
        </w:rPr>
        <w:t>:</w:t>
      </w:r>
    </w:p>
    <w:p w:rsidR="006A42B3" w:rsidRPr="003C6EFA" w:rsidRDefault="006A42B3" w:rsidP="006A42B3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3952875" cy="434736"/>
            <wp:effectExtent l="0" t="0" r="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288" cy="453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EFA" w:rsidRPr="003C6EFA" w:rsidRDefault="003C6EFA" w:rsidP="006A42B3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計算每</w:t>
      </w:r>
      <w:r w:rsidRPr="003C6EFA">
        <w:rPr>
          <w:rFonts w:hint="eastAsia"/>
          <w:sz w:val="22"/>
          <w:szCs w:val="22"/>
          <w:lang w:val="en-US"/>
        </w:rPr>
        <w:t>1.00 dm</w:t>
      </w:r>
      <w:r w:rsidRPr="006A42B3">
        <w:rPr>
          <w:rFonts w:hint="eastAsia"/>
          <w:sz w:val="22"/>
          <w:szCs w:val="22"/>
          <w:vertAlign w:val="superscript"/>
          <w:lang w:val="en-US"/>
        </w:rPr>
        <w:t>3</w:t>
      </w:r>
      <w:r w:rsidRPr="003C6EFA">
        <w:rPr>
          <w:rFonts w:hint="eastAsia"/>
          <w:sz w:val="22"/>
          <w:szCs w:val="22"/>
          <w:lang w:val="en-US"/>
        </w:rPr>
        <w:t xml:space="preserve"> </w:t>
      </w:r>
      <w:r w:rsidRPr="003C6EFA">
        <w:rPr>
          <w:rFonts w:hint="eastAsia"/>
          <w:sz w:val="22"/>
          <w:szCs w:val="22"/>
          <w:lang w:val="en-US"/>
        </w:rPr>
        <w:t>的西柚汁樣本中抗壞血酸的質量。</w:t>
      </w:r>
    </w:p>
    <w:p w:rsidR="003C6EFA" w:rsidRPr="003C6EFA" w:rsidRDefault="003C6EFA" w:rsidP="006A42B3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（相對原子質量：</w:t>
      </w:r>
      <w:r w:rsidRPr="003C6EFA">
        <w:rPr>
          <w:rFonts w:hint="eastAsia"/>
          <w:sz w:val="22"/>
          <w:szCs w:val="22"/>
          <w:lang w:val="en-US"/>
        </w:rPr>
        <w:t>H = 1.0</w:t>
      </w:r>
      <w:r w:rsidRPr="003C6EFA">
        <w:rPr>
          <w:rFonts w:hint="eastAsia"/>
          <w:sz w:val="22"/>
          <w:szCs w:val="22"/>
          <w:lang w:val="en-US"/>
        </w:rPr>
        <w:t>，</w:t>
      </w:r>
      <w:r w:rsidRPr="003C6EFA">
        <w:rPr>
          <w:rFonts w:hint="eastAsia"/>
          <w:sz w:val="22"/>
          <w:szCs w:val="22"/>
          <w:lang w:val="en-US"/>
        </w:rPr>
        <w:t>C = 12.0</w:t>
      </w:r>
      <w:r w:rsidRPr="003C6EFA">
        <w:rPr>
          <w:rFonts w:hint="eastAsia"/>
          <w:sz w:val="22"/>
          <w:szCs w:val="22"/>
          <w:lang w:val="en-US"/>
        </w:rPr>
        <w:t>，</w:t>
      </w:r>
      <w:r w:rsidRPr="003C6EFA">
        <w:rPr>
          <w:rFonts w:hint="eastAsia"/>
          <w:sz w:val="22"/>
          <w:szCs w:val="22"/>
          <w:lang w:val="en-US"/>
        </w:rPr>
        <w:t>O = 16.0</w:t>
      </w:r>
      <w:r w:rsidRPr="003C6EFA">
        <w:rPr>
          <w:rFonts w:hint="eastAsia"/>
          <w:sz w:val="22"/>
          <w:szCs w:val="22"/>
          <w:lang w:val="en-US"/>
        </w:rPr>
        <w:t>）</w:t>
      </w:r>
    </w:p>
    <w:p w:rsidR="008E5D70" w:rsidRDefault="003C6EFA" w:rsidP="006A42B3">
      <w:pPr>
        <w:widowControl w:val="0"/>
        <w:autoSpaceDE w:val="0"/>
        <w:autoSpaceDN w:val="0"/>
        <w:adjustRightInd w:val="0"/>
        <w:ind w:left="8160" w:firstLine="480"/>
        <w:rPr>
          <w:sz w:val="22"/>
          <w:szCs w:val="22"/>
          <w:lang w:val="en-US"/>
        </w:rPr>
      </w:pPr>
      <w:r w:rsidRPr="003C6EFA">
        <w:rPr>
          <w:rFonts w:hint="eastAsia"/>
          <w:sz w:val="22"/>
          <w:szCs w:val="22"/>
          <w:lang w:val="en-US"/>
        </w:rPr>
        <w:t>（</w:t>
      </w:r>
      <w:r w:rsidRPr="003C6EFA">
        <w:rPr>
          <w:rFonts w:hint="eastAsia"/>
          <w:sz w:val="22"/>
          <w:szCs w:val="22"/>
          <w:lang w:val="en-US"/>
        </w:rPr>
        <w:t xml:space="preserve">4 </w:t>
      </w:r>
      <w:r w:rsidRPr="003C6EFA">
        <w:rPr>
          <w:rFonts w:hint="eastAsia"/>
          <w:sz w:val="22"/>
          <w:szCs w:val="22"/>
          <w:lang w:val="en-US"/>
        </w:rPr>
        <w:t>分）</w:t>
      </w:r>
    </w:p>
    <w:p w:rsidR="008E5D70" w:rsidRPr="008E5D70" w:rsidRDefault="008E5D70" w:rsidP="008E5D70">
      <w:pPr>
        <w:ind w:left="8160" w:firstLine="480"/>
        <w:rPr>
          <w:sz w:val="22"/>
          <w:szCs w:val="22"/>
          <w:lang w:val="en-US"/>
        </w:rPr>
      </w:pPr>
    </w:p>
    <w:p w:rsidR="008E5D70" w:rsidRPr="008E5D70" w:rsidRDefault="008E5D70" w:rsidP="006A42B3">
      <w:pPr>
        <w:widowControl w:val="0"/>
        <w:autoSpaceDE w:val="0"/>
        <w:autoSpaceDN w:val="0"/>
        <w:adjustRightInd w:val="0"/>
        <w:ind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 xml:space="preserve">(b) </w:t>
      </w:r>
      <w:r>
        <w:rPr>
          <w:sz w:val="22"/>
          <w:szCs w:val="22"/>
          <w:lang w:val="en-US"/>
        </w:rPr>
        <w:tab/>
      </w:r>
      <w:r w:rsidR="006A42B3" w:rsidRPr="006A42B3">
        <w:rPr>
          <w:rFonts w:hint="eastAsia"/>
          <w:sz w:val="22"/>
          <w:szCs w:val="22"/>
          <w:lang w:val="en-US"/>
        </w:rPr>
        <w:t>阿士匹靈的結構如下所示</w:t>
      </w:r>
      <w:r w:rsidR="006A42B3" w:rsidRPr="006A42B3">
        <w:rPr>
          <w:rFonts w:hint="eastAsia"/>
          <w:sz w:val="22"/>
          <w:szCs w:val="22"/>
          <w:lang w:val="en-US"/>
        </w:rPr>
        <w:t>:</w:t>
      </w:r>
    </w:p>
    <w:p w:rsidR="008E5D70" w:rsidRDefault="006A42B3" w:rsidP="006A42B3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drawing>
          <wp:inline distT="0" distB="0" distL="0" distR="0">
            <wp:extent cx="1543050" cy="756782"/>
            <wp:effectExtent l="0" t="0" r="0" b="571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114" cy="76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3C" w:rsidRDefault="00F8383C" w:rsidP="006A42B3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</w:p>
    <w:p w:rsidR="006A42B3" w:rsidRDefault="006A42B3" w:rsidP="00143D40">
      <w:pPr>
        <w:widowControl w:val="0"/>
        <w:autoSpaceDE w:val="0"/>
        <w:autoSpaceDN w:val="0"/>
        <w:adjustRightInd w:val="0"/>
        <w:ind w:left="960"/>
        <w:rPr>
          <w:sz w:val="22"/>
          <w:szCs w:val="22"/>
          <w:lang w:val="en-US"/>
        </w:rPr>
      </w:pPr>
      <w:r w:rsidRPr="006A42B3">
        <w:rPr>
          <w:rFonts w:hint="eastAsia"/>
          <w:sz w:val="22"/>
          <w:szCs w:val="22"/>
          <w:lang w:val="en-US"/>
        </w:rPr>
        <w:t>一個阿士匹靈樣本</w:t>
      </w:r>
      <w:r w:rsidR="00143D40">
        <w:rPr>
          <w:rFonts w:hint="eastAsia"/>
          <w:sz w:val="22"/>
          <w:szCs w:val="22"/>
          <w:lang w:val="en-US"/>
        </w:rPr>
        <w:t>S</w:t>
      </w:r>
      <w:r w:rsidRPr="006A42B3">
        <w:rPr>
          <w:rFonts w:hint="eastAsia"/>
          <w:sz w:val="22"/>
          <w:szCs w:val="22"/>
          <w:lang w:val="en-US"/>
        </w:rPr>
        <w:t>被有機鹼</w:t>
      </w:r>
      <w:r w:rsidR="00143D40">
        <w:rPr>
          <w:rFonts w:hint="eastAsia"/>
          <w:sz w:val="22"/>
          <w:szCs w:val="22"/>
          <w:lang w:val="en-US"/>
        </w:rPr>
        <w:t>T</w:t>
      </w:r>
      <w:r w:rsidRPr="006A42B3">
        <w:rPr>
          <w:rFonts w:hint="eastAsia"/>
          <w:sz w:val="22"/>
          <w:szCs w:val="22"/>
          <w:lang w:val="en-US"/>
        </w:rPr>
        <w:t>污染。使用以硅膠作固定相和乙酸乙酯作流動相的薄層色層法分析</w:t>
      </w:r>
      <w:r w:rsidRPr="006A42B3">
        <w:rPr>
          <w:rFonts w:hint="eastAsia"/>
          <w:sz w:val="22"/>
          <w:szCs w:val="22"/>
          <w:lang w:val="en-US"/>
        </w:rPr>
        <w:t>S</w:t>
      </w:r>
      <w:r w:rsidRPr="006A42B3">
        <w:rPr>
          <w:rFonts w:hint="eastAsia"/>
          <w:sz w:val="22"/>
          <w:szCs w:val="22"/>
          <w:lang w:val="en-US"/>
        </w:rPr>
        <w:t>。下圖顯示實驗結果</w:t>
      </w:r>
      <w:r w:rsidRPr="006A42B3">
        <w:rPr>
          <w:rFonts w:hint="eastAsia"/>
          <w:sz w:val="22"/>
          <w:szCs w:val="22"/>
          <w:lang w:val="en-US"/>
        </w:rPr>
        <w:t>:</w:t>
      </w:r>
    </w:p>
    <w:p w:rsidR="00143D40" w:rsidRDefault="00143D40" w:rsidP="00143D40">
      <w:pPr>
        <w:widowControl w:val="0"/>
        <w:autoSpaceDE w:val="0"/>
        <w:autoSpaceDN w:val="0"/>
        <w:adjustRightInd w:val="0"/>
        <w:ind w:left="960"/>
        <w:jc w:val="center"/>
        <w:rPr>
          <w:sz w:val="22"/>
          <w:szCs w:val="22"/>
          <w:lang w:val="en-US"/>
        </w:rPr>
      </w:pPr>
      <w:r>
        <w:rPr>
          <w:rFonts w:hint="eastAsia"/>
          <w:noProof/>
          <w:sz w:val="22"/>
          <w:szCs w:val="22"/>
          <w:lang w:val="en-US"/>
        </w:rPr>
        <w:drawing>
          <wp:inline distT="0" distB="0" distL="0" distR="0">
            <wp:extent cx="2266950" cy="2275254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699" cy="227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83C" w:rsidRDefault="00F8383C" w:rsidP="00143D40">
      <w:pPr>
        <w:widowControl w:val="0"/>
        <w:autoSpaceDE w:val="0"/>
        <w:autoSpaceDN w:val="0"/>
        <w:adjustRightInd w:val="0"/>
        <w:ind w:left="960"/>
        <w:jc w:val="center"/>
        <w:rPr>
          <w:sz w:val="22"/>
          <w:szCs w:val="22"/>
          <w:lang w:val="en-US"/>
        </w:rPr>
      </w:pPr>
    </w:p>
    <w:p w:rsidR="008E5D70" w:rsidRPr="008E5D70" w:rsidRDefault="008E5D70" w:rsidP="008E5D70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 xml:space="preserve">(i) </w:t>
      </w:r>
      <w:r>
        <w:rPr>
          <w:sz w:val="22"/>
          <w:szCs w:val="22"/>
          <w:lang w:val="en-US"/>
        </w:rPr>
        <w:tab/>
      </w:r>
      <w:r w:rsidR="00143D40" w:rsidRPr="00143D40">
        <w:rPr>
          <w:rFonts w:hint="eastAsia"/>
          <w:sz w:val="22"/>
          <w:szCs w:val="22"/>
          <w:lang w:val="en-US"/>
        </w:rPr>
        <w:t>已知</w:t>
      </w:r>
      <w:r w:rsidR="00143D40">
        <w:rPr>
          <w:rFonts w:hint="eastAsia"/>
          <w:sz w:val="22"/>
          <w:szCs w:val="22"/>
          <w:lang w:val="en-US"/>
        </w:rPr>
        <w:t>B</w:t>
      </w:r>
      <w:r w:rsidR="00143D40" w:rsidRPr="00143D40">
        <w:rPr>
          <w:rFonts w:hint="eastAsia"/>
          <w:sz w:val="22"/>
          <w:szCs w:val="22"/>
          <w:lang w:val="en-US"/>
        </w:rPr>
        <w:t>點屬於阿士匹靈，計算阿士匹靈的</w:t>
      </w:r>
      <w:r w:rsidR="00143D40" w:rsidRPr="00143D40">
        <w:rPr>
          <w:rFonts w:hint="eastAsia"/>
          <w:sz w:val="22"/>
          <w:szCs w:val="22"/>
          <w:lang w:val="en-US"/>
        </w:rPr>
        <w:t>R</w:t>
      </w:r>
      <w:r w:rsidR="00143D40" w:rsidRPr="00143D40">
        <w:rPr>
          <w:rFonts w:hint="eastAsia"/>
          <w:sz w:val="22"/>
          <w:szCs w:val="22"/>
          <w:vertAlign w:val="subscript"/>
          <w:lang w:val="en-US"/>
        </w:rPr>
        <w:t>f</w:t>
      </w:r>
      <w:r w:rsidR="00143D40" w:rsidRPr="00143D40">
        <w:rPr>
          <w:rFonts w:hint="eastAsia"/>
          <w:sz w:val="22"/>
          <w:szCs w:val="22"/>
          <w:lang w:val="en-US"/>
        </w:rPr>
        <w:t>值。</w:t>
      </w:r>
    </w:p>
    <w:p w:rsidR="008E5D70" w:rsidRDefault="008E5D70" w:rsidP="008E5D7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="00143D40">
        <w:rPr>
          <w:sz w:val="22"/>
          <w:szCs w:val="22"/>
          <w:lang w:val="en-US"/>
        </w:rPr>
        <w:t>1</w:t>
      </w:r>
      <w:r w:rsidRPr="008E5D70">
        <w:rPr>
          <w:sz w:val="22"/>
          <w:szCs w:val="22"/>
          <w:lang w:val="en-US"/>
        </w:rPr>
        <w:t xml:space="preserve"> </w:t>
      </w:r>
      <w:r w:rsidRPr="008E5D70">
        <w:rPr>
          <w:sz w:val="22"/>
          <w:szCs w:val="22"/>
          <w:lang w:val="en-US"/>
        </w:rPr>
        <w:t>分）</w:t>
      </w:r>
    </w:p>
    <w:p w:rsidR="00F8383C" w:rsidRPr="008E5D70" w:rsidRDefault="00F8383C" w:rsidP="008E5D70">
      <w:pPr>
        <w:ind w:left="8160" w:firstLine="480"/>
        <w:rPr>
          <w:sz w:val="22"/>
          <w:szCs w:val="22"/>
          <w:lang w:val="en-US"/>
        </w:rPr>
      </w:pPr>
    </w:p>
    <w:p w:rsidR="008E5D70" w:rsidRPr="008E5D70" w:rsidRDefault="00143D40" w:rsidP="00143D40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>3.</w:t>
      </w:r>
      <w:r>
        <w:rPr>
          <w:sz w:val="22"/>
          <w:szCs w:val="22"/>
          <w:lang w:val="en-US"/>
        </w:rPr>
        <w:tab/>
        <w:t>(b)</w:t>
      </w:r>
      <w:r>
        <w:rPr>
          <w:sz w:val="22"/>
          <w:szCs w:val="22"/>
          <w:lang w:val="en-US"/>
        </w:rPr>
        <w:tab/>
      </w:r>
      <w:r w:rsidR="008E5D70" w:rsidRPr="008E5D70">
        <w:rPr>
          <w:sz w:val="22"/>
          <w:szCs w:val="22"/>
          <w:lang w:val="en-US"/>
        </w:rPr>
        <w:t xml:space="preserve">(ii) </w:t>
      </w:r>
      <w:r w:rsidR="008E5D70">
        <w:rPr>
          <w:sz w:val="22"/>
          <w:szCs w:val="22"/>
          <w:lang w:val="en-US"/>
        </w:rPr>
        <w:tab/>
      </w:r>
      <w:r w:rsidRPr="00143D40">
        <w:rPr>
          <w:rFonts w:hint="eastAsia"/>
          <w:sz w:val="22"/>
          <w:szCs w:val="22"/>
          <w:lang w:val="en-US"/>
        </w:rPr>
        <w:t>解釋為甚麼阿士匹靈和</w:t>
      </w:r>
      <w:r>
        <w:rPr>
          <w:rFonts w:hint="eastAsia"/>
          <w:sz w:val="22"/>
          <w:szCs w:val="22"/>
          <w:lang w:val="en-US"/>
        </w:rPr>
        <w:t>T</w:t>
      </w:r>
      <w:r w:rsidRPr="00143D40">
        <w:rPr>
          <w:rFonts w:hint="eastAsia"/>
          <w:sz w:val="22"/>
          <w:szCs w:val="22"/>
          <w:lang w:val="en-US"/>
        </w:rPr>
        <w:t>擁有不同的</w:t>
      </w:r>
      <w:r>
        <w:rPr>
          <w:rFonts w:hint="eastAsia"/>
          <w:sz w:val="22"/>
          <w:szCs w:val="22"/>
          <w:lang w:val="en-US"/>
        </w:rPr>
        <w:t>R</w:t>
      </w:r>
      <w:r w:rsidRPr="00143D40">
        <w:rPr>
          <w:rFonts w:hint="eastAsia"/>
          <w:sz w:val="22"/>
          <w:szCs w:val="22"/>
          <w:vertAlign w:val="subscript"/>
          <w:lang w:val="en-US"/>
        </w:rPr>
        <w:t>f</w:t>
      </w:r>
      <w:r w:rsidRPr="00143D40">
        <w:rPr>
          <w:rFonts w:hint="eastAsia"/>
          <w:sz w:val="22"/>
          <w:szCs w:val="22"/>
          <w:lang w:val="en-US"/>
        </w:rPr>
        <w:t>值。</w:t>
      </w:r>
    </w:p>
    <w:p w:rsidR="008E5D70" w:rsidRDefault="008E5D70" w:rsidP="008E5D7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="00143D40">
        <w:rPr>
          <w:rFonts w:hint="eastAsia"/>
          <w:sz w:val="22"/>
          <w:szCs w:val="22"/>
          <w:lang w:val="en-US"/>
        </w:rPr>
        <w:t>1</w:t>
      </w:r>
      <w:r w:rsidRPr="008E5D70">
        <w:rPr>
          <w:sz w:val="22"/>
          <w:szCs w:val="22"/>
          <w:lang w:val="en-US"/>
        </w:rPr>
        <w:t>分）</w:t>
      </w:r>
    </w:p>
    <w:p w:rsidR="00F8383C" w:rsidRPr="008E5D70" w:rsidRDefault="00F8383C" w:rsidP="008E5D70">
      <w:pPr>
        <w:ind w:left="8160" w:firstLine="480"/>
        <w:rPr>
          <w:sz w:val="22"/>
          <w:szCs w:val="22"/>
          <w:lang w:val="en-US"/>
        </w:rPr>
      </w:pPr>
    </w:p>
    <w:p w:rsidR="008E5D70" w:rsidRPr="008E5D70" w:rsidRDefault="008E5D70" w:rsidP="00143D40">
      <w:pPr>
        <w:widowControl w:val="0"/>
        <w:autoSpaceDE w:val="0"/>
        <w:autoSpaceDN w:val="0"/>
        <w:adjustRightInd w:val="0"/>
        <w:ind w:left="1436" w:hanging="476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(iii)</w:t>
      </w:r>
      <w:r>
        <w:rPr>
          <w:sz w:val="22"/>
          <w:szCs w:val="22"/>
          <w:lang w:val="en-US"/>
        </w:rPr>
        <w:tab/>
      </w:r>
      <w:r w:rsidR="00143D40" w:rsidRPr="00143D40">
        <w:rPr>
          <w:rFonts w:hint="eastAsia"/>
          <w:sz w:val="22"/>
          <w:szCs w:val="22"/>
          <w:lang w:val="en-US"/>
        </w:rPr>
        <w:t>提出如何利用有機溶劑二氯甲烷和氫氧化鈉水溶液，把阿士匹靈從阿士匹靈樣本</w:t>
      </w:r>
      <w:r w:rsidR="00143D40" w:rsidRPr="00143D40">
        <w:rPr>
          <w:rFonts w:hint="eastAsia"/>
          <w:sz w:val="22"/>
          <w:szCs w:val="22"/>
          <w:lang w:val="en-US"/>
        </w:rPr>
        <w:t>S</w:t>
      </w:r>
      <w:r w:rsidR="00143D40" w:rsidRPr="00143D40">
        <w:rPr>
          <w:rFonts w:hint="eastAsia"/>
          <w:sz w:val="22"/>
          <w:szCs w:val="22"/>
          <w:lang w:val="en-US"/>
        </w:rPr>
        <w:t>中分離出來。</w:t>
      </w:r>
    </w:p>
    <w:p w:rsidR="008E5D70" w:rsidRPr="008E5D70" w:rsidRDefault="008E5D70" w:rsidP="008E5D7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="00143D40">
        <w:rPr>
          <w:sz w:val="22"/>
          <w:szCs w:val="22"/>
          <w:lang w:val="en-US"/>
        </w:rPr>
        <w:t>4</w:t>
      </w:r>
      <w:r w:rsidRPr="008E5D70">
        <w:rPr>
          <w:sz w:val="22"/>
          <w:szCs w:val="22"/>
          <w:lang w:val="en-US"/>
        </w:rPr>
        <w:t xml:space="preserve"> </w:t>
      </w:r>
      <w:r w:rsidRPr="008E5D70">
        <w:rPr>
          <w:sz w:val="22"/>
          <w:szCs w:val="22"/>
          <w:lang w:val="en-US"/>
        </w:rPr>
        <w:t>分）</w:t>
      </w:r>
    </w:p>
    <w:p w:rsidR="00800E39" w:rsidRPr="00800E39" w:rsidRDefault="008E5D70" w:rsidP="00800E3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 xml:space="preserve">3. </w:t>
      </w:r>
      <w:r>
        <w:rPr>
          <w:sz w:val="22"/>
          <w:szCs w:val="22"/>
          <w:lang w:val="en-US"/>
        </w:rPr>
        <w:tab/>
      </w:r>
      <w:r w:rsidRPr="008E5D70">
        <w:rPr>
          <w:sz w:val="22"/>
          <w:szCs w:val="22"/>
          <w:lang w:val="en-US"/>
        </w:rPr>
        <w:t>(</w:t>
      </w:r>
      <w:r w:rsidR="00800E39">
        <w:rPr>
          <w:sz w:val="22"/>
          <w:szCs w:val="22"/>
          <w:lang w:val="en-US"/>
        </w:rPr>
        <w:t>c</w:t>
      </w:r>
      <w:r w:rsidRPr="008E5D70">
        <w:rPr>
          <w:sz w:val="22"/>
          <w:szCs w:val="22"/>
          <w:lang w:val="en-US"/>
        </w:rPr>
        <w:t xml:space="preserve">) </w:t>
      </w:r>
      <w:r>
        <w:rPr>
          <w:sz w:val="22"/>
          <w:szCs w:val="22"/>
          <w:lang w:val="en-US"/>
        </w:rPr>
        <w:tab/>
      </w:r>
      <w:r w:rsidR="00800E39" w:rsidRPr="00800E39">
        <w:rPr>
          <w:rFonts w:hint="eastAsia"/>
          <w:sz w:val="22"/>
          <w:szCs w:val="22"/>
          <w:lang w:val="en-US"/>
        </w:rPr>
        <w:t>化合物</w:t>
      </w:r>
      <w:r w:rsidR="00F8383C">
        <w:rPr>
          <w:rFonts w:hint="eastAsia"/>
          <w:sz w:val="22"/>
          <w:szCs w:val="22"/>
          <w:lang w:val="en-US"/>
        </w:rPr>
        <w:t>X</w:t>
      </w:r>
      <w:r w:rsidR="00800E39" w:rsidRPr="00800E39">
        <w:rPr>
          <w:rFonts w:hint="eastAsia"/>
          <w:sz w:val="22"/>
          <w:szCs w:val="22"/>
          <w:lang w:val="en-US"/>
        </w:rPr>
        <w:t>只含有碳、氫和氧。</w:t>
      </w:r>
    </w:p>
    <w:p w:rsidR="008E5D70" w:rsidRPr="008E5D70" w:rsidRDefault="00800E39" w:rsidP="00800E39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800E39">
        <w:rPr>
          <w:rFonts w:hint="eastAsia"/>
          <w:sz w:val="22"/>
          <w:szCs w:val="22"/>
          <w:lang w:val="en-US"/>
        </w:rPr>
        <w:t xml:space="preserve">(i) </w:t>
      </w:r>
      <w:r w:rsidR="00F8383C">
        <w:rPr>
          <w:sz w:val="22"/>
          <w:szCs w:val="22"/>
          <w:lang w:val="en-US"/>
        </w:rPr>
        <w:tab/>
      </w:r>
      <w:r w:rsidRPr="00800E39">
        <w:rPr>
          <w:rFonts w:hint="eastAsia"/>
          <w:sz w:val="22"/>
          <w:szCs w:val="22"/>
          <w:lang w:val="en-US"/>
        </w:rPr>
        <w:t>利用以下的資料，推斷</w:t>
      </w:r>
      <w:r w:rsidRPr="00800E39">
        <w:rPr>
          <w:rFonts w:hint="eastAsia"/>
          <w:sz w:val="22"/>
          <w:szCs w:val="22"/>
          <w:lang w:val="en-US"/>
        </w:rPr>
        <w:t xml:space="preserve">X </w:t>
      </w:r>
      <w:r w:rsidRPr="00800E39">
        <w:rPr>
          <w:rFonts w:hint="eastAsia"/>
          <w:sz w:val="22"/>
          <w:szCs w:val="22"/>
          <w:lang w:val="en-US"/>
        </w:rPr>
        <w:t>所含的官能基。</w:t>
      </w:r>
    </w:p>
    <w:p w:rsidR="008E5D70" w:rsidRDefault="008E5D70" w:rsidP="008E5D7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="00800E39">
        <w:rPr>
          <w:sz w:val="22"/>
          <w:szCs w:val="22"/>
          <w:lang w:val="en-US"/>
        </w:rPr>
        <w:t>3</w:t>
      </w:r>
      <w:r w:rsidRPr="008E5D70">
        <w:rPr>
          <w:sz w:val="22"/>
          <w:szCs w:val="22"/>
          <w:lang w:val="en-US"/>
        </w:rPr>
        <w:t xml:space="preserve"> </w:t>
      </w:r>
      <w:r w:rsidRPr="008E5D70">
        <w:rPr>
          <w:sz w:val="22"/>
          <w:szCs w:val="22"/>
          <w:lang w:val="en-US"/>
        </w:rPr>
        <w:t>分）</w:t>
      </w:r>
    </w:p>
    <w:p w:rsidR="008E5D70" w:rsidRPr="008E5D70" w:rsidRDefault="00800E39" w:rsidP="00800E39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Pr="00800E39">
        <w:rPr>
          <w:sz w:val="22"/>
          <w:szCs w:val="22"/>
          <w:lang w:val="en-US"/>
        </w:rPr>
        <w:t xml:space="preserve">(1) </w:t>
      </w:r>
      <w:r>
        <w:rPr>
          <w:sz w:val="22"/>
          <w:szCs w:val="22"/>
          <w:lang w:val="en-US"/>
        </w:rPr>
        <w:tab/>
      </w:r>
      <w:r w:rsidRPr="00800E39">
        <w:rPr>
          <w:sz w:val="22"/>
          <w:szCs w:val="22"/>
          <w:lang w:val="en-US"/>
        </w:rPr>
        <w:t>X</w:t>
      </w:r>
      <w:r w:rsidRPr="00800E39">
        <w:rPr>
          <w:rFonts w:hint="eastAsia"/>
          <w:sz w:val="22"/>
          <w:szCs w:val="22"/>
          <w:lang w:val="en-US"/>
        </w:rPr>
        <w:t>對</w:t>
      </w:r>
      <w:r w:rsidRPr="00800E39">
        <w:rPr>
          <w:sz w:val="22"/>
          <w:szCs w:val="22"/>
          <w:lang w:val="en-US"/>
        </w:rPr>
        <w:t>2,4-</w:t>
      </w:r>
      <w:r w:rsidRPr="00800E39">
        <w:rPr>
          <w:rFonts w:hint="eastAsia"/>
          <w:sz w:val="22"/>
          <w:szCs w:val="22"/>
          <w:lang w:val="en-US"/>
        </w:rPr>
        <w:t>二硝基苯肼的測試呈陰性結果。</w:t>
      </w:r>
    </w:p>
    <w:p w:rsidR="008E5D70" w:rsidRDefault="008E5D70" w:rsidP="008E5D70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 xml:space="preserve">(2) </w:t>
      </w:r>
      <w:r w:rsidR="00800E39">
        <w:rPr>
          <w:sz w:val="22"/>
          <w:szCs w:val="22"/>
          <w:lang w:val="en-US"/>
        </w:rPr>
        <w:tab/>
      </w:r>
      <w:r w:rsidR="00800E39" w:rsidRPr="00800E39">
        <w:rPr>
          <w:rFonts w:hint="eastAsia"/>
          <w:sz w:val="22"/>
          <w:szCs w:val="22"/>
          <w:lang w:val="en-US"/>
        </w:rPr>
        <w:t xml:space="preserve">X </w:t>
      </w:r>
      <w:r w:rsidR="00800E39" w:rsidRPr="00800E39">
        <w:rPr>
          <w:rFonts w:hint="eastAsia"/>
          <w:sz w:val="22"/>
          <w:szCs w:val="22"/>
          <w:lang w:val="en-US"/>
        </w:rPr>
        <w:t>的紅外光譜如下所示</w:t>
      </w:r>
      <w:r w:rsidR="00800E39" w:rsidRPr="00800E39">
        <w:rPr>
          <w:rFonts w:hint="eastAsia"/>
          <w:sz w:val="22"/>
          <w:szCs w:val="22"/>
          <w:lang w:val="en-US"/>
        </w:rPr>
        <w:t>:</w:t>
      </w:r>
    </w:p>
    <w:p w:rsidR="00800E39" w:rsidRDefault="00800E39" w:rsidP="008E5D70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3600450" cy="2592324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8" cy="2595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39" w:rsidRPr="00292C20" w:rsidRDefault="00F116C4" w:rsidP="00FB70EA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特徵紅外吸收波數區域（伸展式</w:t>
      </w:r>
      <w:r w:rsidR="00800E39" w:rsidRPr="00292C20">
        <w:rPr>
          <w:b/>
          <w:sz w:val="22"/>
          <w:szCs w:val="22"/>
          <w:lang w:val="en-US"/>
        </w:rPr>
        <w:t>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451"/>
        <w:gridCol w:w="3617"/>
        <w:gridCol w:w="2535"/>
      </w:tblGrid>
      <w:tr w:rsidR="00800E39" w:rsidTr="00FB70EA">
        <w:trPr>
          <w:trHeight w:val="277"/>
          <w:jc w:val="center"/>
        </w:trPr>
        <w:tc>
          <w:tcPr>
            <w:tcW w:w="1451" w:type="dxa"/>
            <w:shd w:val="clear" w:color="auto" w:fill="BFBFBF" w:themeFill="background1" w:themeFillShade="BF"/>
            <w:vAlign w:val="center"/>
          </w:tcPr>
          <w:p w:rsidR="00800E39" w:rsidRPr="00292C20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92C20">
              <w:rPr>
                <w:b/>
                <w:sz w:val="22"/>
                <w:szCs w:val="22"/>
                <w:lang w:val="en-US"/>
              </w:rPr>
              <w:t>鍵合</w:t>
            </w:r>
          </w:p>
        </w:tc>
        <w:tc>
          <w:tcPr>
            <w:tcW w:w="3617" w:type="dxa"/>
            <w:shd w:val="clear" w:color="auto" w:fill="BFBFBF" w:themeFill="background1" w:themeFillShade="BF"/>
            <w:vAlign w:val="center"/>
          </w:tcPr>
          <w:p w:rsidR="00800E39" w:rsidRPr="00292C20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292C20">
              <w:rPr>
                <w:b/>
                <w:sz w:val="22"/>
                <w:szCs w:val="22"/>
                <w:lang w:val="en-US"/>
              </w:rPr>
              <w:t>化合物類別</w:t>
            </w:r>
          </w:p>
        </w:tc>
        <w:tc>
          <w:tcPr>
            <w:tcW w:w="2535" w:type="dxa"/>
            <w:shd w:val="clear" w:color="auto" w:fill="BFBFBF" w:themeFill="background1" w:themeFillShade="BF"/>
            <w:vAlign w:val="center"/>
          </w:tcPr>
          <w:p w:rsidR="00800E39" w:rsidRPr="00292C20" w:rsidRDefault="00FB70EA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吸收波數區域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Pr="00FB70EA">
              <w:rPr>
                <w:b/>
                <w:sz w:val="22"/>
                <w:szCs w:val="22"/>
                <w:lang w:val="en-US"/>
              </w:rPr>
              <w:t>/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  <w:r w:rsidR="00800E39" w:rsidRPr="00292C20">
              <w:rPr>
                <w:b/>
                <w:bCs/>
                <w:sz w:val="22"/>
                <w:szCs w:val="22"/>
                <w:lang w:val="en-US"/>
              </w:rPr>
              <w:t>cm</w:t>
            </w:r>
            <w:r w:rsidR="00800E39" w:rsidRPr="00292C20">
              <w:rPr>
                <w:b/>
                <w:bCs/>
                <w:sz w:val="22"/>
                <w:szCs w:val="22"/>
                <w:vertAlign w:val="superscript"/>
                <w:lang w:val="en-US"/>
              </w:rPr>
              <w:t>–1</w:t>
            </w:r>
          </w:p>
        </w:tc>
      </w:tr>
      <w:tr w:rsidR="00800E39" w:rsidTr="00FB70EA">
        <w:trPr>
          <w:trHeight w:val="265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C=C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烯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1 610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1 680</w:t>
            </w:r>
          </w:p>
        </w:tc>
      </w:tr>
      <w:tr w:rsidR="00800E39" w:rsidTr="00FB70EA">
        <w:trPr>
          <w:trHeight w:val="277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C=O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醛、酮</w:t>
            </w:r>
            <w:r w:rsidR="00FB70EA" w:rsidRPr="00FB70EA">
              <w:rPr>
                <w:rFonts w:hint="eastAsia"/>
                <w:sz w:val="22"/>
                <w:szCs w:val="22"/>
                <w:lang w:val="en-US"/>
              </w:rPr>
              <w:t>、羧酸及其衍生</w:t>
            </w:r>
            <w:r w:rsidR="00FB70EA">
              <w:rPr>
                <w:rFonts w:hint="eastAsia"/>
                <w:sz w:val="22"/>
                <w:szCs w:val="22"/>
                <w:lang w:val="en-US"/>
              </w:rPr>
              <w:t>物</w:t>
            </w:r>
          </w:p>
        </w:tc>
        <w:tc>
          <w:tcPr>
            <w:tcW w:w="2535" w:type="dxa"/>
            <w:vAlign w:val="center"/>
          </w:tcPr>
          <w:p w:rsidR="00800E39" w:rsidRDefault="00800E39" w:rsidP="00FB70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1 680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="00FB70EA">
              <w:rPr>
                <w:sz w:val="22"/>
                <w:szCs w:val="22"/>
                <w:lang w:val="en-US"/>
              </w:rPr>
              <w:t>1 80</w:t>
            </w:r>
            <w:r w:rsidRPr="00292C20">
              <w:rPr>
                <w:sz w:val="22"/>
                <w:szCs w:val="22"/>
                <w:lang w:val="en-US"/>
              </w:rPr>
              <w:t>0</w:t>
            </w:r>
          </w:p>
        </w:tc>
      </w:tr>
      <w:tr w:rsidR="00800E39" w:rsidTr="00FB70EA">
        <w:trPr>
          <w:trHeight w:val="277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C≡</w:t>
            </w:r>
            <w:r w:rsidRPr="00292C20">
              <w:rPr>
                <w:sz w:val="22"/>
                <w:szCs w:val="22"/>
                <w:lang w:val="en-US"/>
              </w:rPr>
              <w:t>C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炔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2 070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2 250</w:t>
            </w:r>
          </w:p>
        </w:tc>
      </w:tr>
      <w:tr w:rsidR="00800E39" w:rsidTr="00FB70EA">
        <w:trPr>
          <w:trHeight w:val="265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C≡</w:t>
            </w:r>
            <w:r w:rsidRPr="00292C20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腈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2 200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2 280</w:t>
            </w:r>
          </w:p>
        </w:tc>
      </w:tr>
      <w:tr w:rsidR="00800E39" w:rsidTr="00FB70EA">
        <w:trPr>
          <w:trHeight w:val="277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O–H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帶「氫鍵」的酸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2 500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3 300</w:t>
            </w:r>
          </w:p>
        </w:tc>
      </w:tr>
      <w:tr w:rsidR="00800E39" w:rsidTr="00FB70EA">
        <w:trPr>
          <w:trHeight w:val="277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C–H</w:t>
            </w:r>
          </w:p>
        </w:tc>
        <w:tc>
          <w:tcPr>
            <w:tcW w:w="3617" w:type="dxa"/>
            <w:vAlign w:val="center"/>
          </w:tcPr>
          <w:p w:rsidR="00800E39" w:rsidRDefault="00FB70EA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FB70EA">
              <w:rPr>
                <w:rFonts w:hint="eastAsia"/>
                <w:sz w:val="22"/>
                <w:szCs w:val="22"/>
                <w:lang w:val="en-US"/>
              </w:rPr>
              <w:t>烷、烯及芳烴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2 840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3 095</w:t>
            </w:r>
          </w:p>
        </w:tc>
      </w:tr>
      <w:tr w:rsidR="00800E39" w:rsidTr="00FB70EA">
        <w:trPr>
          <w:trHeight w:val="265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O–H</w:t>
            </w:r>
          </w:p>
        </w:tc>
        <w:tc>
          <w:tcPr>
            <w:tcW w:w="3617" w:type="dxa"/>
            <w:vAlign w:val="center"/>
          </w:tcPr>
          <w:p w:rsidR="00800E39" w:rsidRDefault="00FB70EA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帶「氫鍵」</w:t>
            </w:r>
            <w:r w:rsidRPr="00FB70EA">
              <w:rPr>
                <w:rFonts w:hint="eastAsia"/>
                <w:sz w:val="22"/>
                <w:szCs w:val="22"/>
                <w:lang w:val="en-US"/>
              </w:rPr>
              <w:t>的醇及酚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3 230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3 670</w:t>
            </w:r>
          </w:p>
        </w:tc>
      </w:tr>
      <w:tr w:rsidR="00800E39" w:rsidTr="00FB70EA">
        <w:trPr>
          <w:trHeight w:val="277"/>
          <w:jc w:val="center"/>
        </w:trPr>
        <w:tc>
          <w:tcPr>
            <w:tcW w:w="1451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N–H</w:t>
            </w:r>
          </w:p>
        </w:tc>
        <w:tc>
          <w:tcPr>
            <w:tcW w:w="3617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>胺</w:t>
            </w:r>
          </w:p>
        </w:tc>
        <w:tc>
          <w:tcPr>
            <w:tcW w:w="2535" w:type="dxa"/>
            <w:vAlign w:val="center"/>
          </w:tcPr>
          <w:p w:rsidR="00800E39" w:rsidRDefault="00800E39" w:rsidP="00FC49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92C20">
              <w:rPr>
                <w:sz w:val="22"/>
                <w:szCs w:val="22"/>
                <w:lang w:val="en-US"/>
              </w:rPr>
              <w:t xml:space="preserve">3 350 </w:t>
            </w:r>
            <w:r w:rsidRPr="00292C20">
              <w:rPr>
                <w:sz w:val="22"/>
                <w:szCs w:val="22"/>
                <w:lang w:val="en-US"/>
              </w:rPr>
              <w:t>至</w:t>
            </w:r>
            <w:r w:rsidRPr="00292C20">
              <w:rPr>
                <w:sz w:val="22"/>
                <w:szCs w:val="22"/>
                <w:lang w:val="en-US"/>
              </w:rPr>
              <w:t>3 500</w:t>
            </w:r>
          </w:p>
        </w:tc>
      </w:tr>
    </w:tbl>
    <w:p w:rsidR="00800E39" w:rsidRPr="00292C20" w:rsidRDefault="00800E39" w:rsidP="00800E3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00E39" w:rsidRDefault="00800E39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F8383C" w:rsidRDefault="00F8383C" w:rsidP="00800E39">
      <w:pPr>
        <w:widowControl w:val="0"/>
        <w:autoSpaceDE w:val="0"/>
        <w:autoSpaceDN w:val="0"/>
        <w:adjustRightInd w:val="0"/>
        <w:ind w:left="1440"/>
        <w:rPr>
          <w:sz w:val="22"/>
          <w:szCs w:val="22"/>
          <w:lang w:val="en-US"/>
        </w:rPr>
      </w:pPr>
    </w:p>
    <w:p w:rsidR="00800E39" w:rsidRDefault="00800E39" w:rsidP="00800E3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 w:rsidRPr="00800E39">
        <w:rPr>
          <w:rFonts w:hint="eastAsia"/>
          <w:sz w:val="22"/>
          <w:szCs w:val="22"/>
          <w:lang w:val="en-US"/>
        </w:rPr>
        <w:lastRenderedPageBreak/>
        <w:t xml:space="preserve">3. </w:t>
      </w:r>
      <w:r w:rsidR="00F8383C">
        <w:rPr>
          <w:sz w:val="22"/>
          <w:szCs w:val="22"/>
          <w:lang w:val="en-US"/>
        </w:rPr>
        <w:tab/>
      </w:r>
      <w:r w:rsidRPr="00800E39">
        <w:rPr>
          <w:rFonts w:hint="eastAsia"/>
          <w:sz w:val="22"/>
          <w:szCs w:val="22"/>
          <w:lang w:val="en-US"/>
        </w:rPr>
        <w:t xml:space="preserve">(c) </w:t>
      </w:r>
      <w:r w:rsidR="00F8383C">
        <w:rPr>
          <w:sz w:val="22"/>
          <w:szCs w:val="22"/>
          <w:lang w:val="en-US"/>
        </w:rPr>
        <w:tab/>
      </w:r>
      <w:r w:rsidRPr="00800E39">
        <w:rPr>
          <w:rFonts w:hint="eastAsia"/>
          <w:sz w:val="22"/>
          <w:szCs w:val="22"/>
          <w:lang w:val="en-US"/>
        </w:rPr>
        <w:t xml:space="preserve">(ii) </w:t>
      </w:r>
      <w:r w:rsidR="00F8383C">
        <w:rPr>
          <w:sz w:val="22"/>
          <w:szCs w:val="22"/>
          <w:lang w:val="en-US"/>
        </w:rPr>
        <w:tab/>
      </w:r>
      <w:r w:rsidR="00F8383C">
        <w:rPr>
          <w:rFonts w:hint="eastAsia"/>
          <w:sz w:val="22"/>
          <w:szCs w:val="22"/>
          <w:lang w:val="en-US"/>
        </w:rPr>
        <w:t>X</w:t>
      </w:r>
      <w:r w:rsidRPr="00800E39">
        <w:rPr>
          <w:rFonts w:hint="eastAsia"/>
          <w:sz w:val="22"/>
          <w:szCs w:val="22"/>
          <w:lang w:val="en-US"/>
        </w:rPr>
        <w:t>的質譜如下所示。</w:t>
      </w:r>
    </w:p>
    <w:p w:rsidR="00800E39" w:rsidRDefault="00800E39" w:rsidP="00800E3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F8383C">
        <w:rPr>
          <w:sz w:val="22"/>
          <w:szCs w:val="22"/>
          <w:lang w:val="en-US"/>
        </w:rPr>
        <w:tab/>
      </w:r>
      <w:r>
        <w:rPr>
          <w:noProof/>
          <w:sz w:val="22"/>
          <w:szCs w:val="22"/>
          <w:lang w:val="en-US"/>
        </w:rPr>
        <w:drawing>
          <wp:inline distT="0" distB="0" distL="0" distR="0">
            <wp:extent cx="3381375" cy="231184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7494" cy="2316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0E39" w:rsidRPr="00800E39" w:rsidRDefault="00800E39" w:rsidP="00800E39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  <w:r w:rsidR="00F8383C">
        <w:rPr>
          <w:sz w:val="22"/>
          <w:szCs w:val="22"/>
          <w:lang w:val="en-US"/>
        </w:rPr>
        <w:tab/>
      </w:r>
      <w:r w:rsidRPr="00800E39">
        <w:rPr>
          <w:rFonts w:hint="eastAsia"/>
          <w:sz w:val="22"/>
          <w:szCs w:val="22"/>
          <w:lang w:val="en-US"/>
        </w:rPr>
        <w:t xml:space="preserve">(1) </w:t>
      </w:r>
      <w:r w:rsidR="00F8383C">
        <w:rPr>
          <w:sz w:val="22"/>
          <w:szCs w:val="22"/>
          <w:lang w:val="en-US"/>
        </w:rPr>
        <w:tab/>
      </w:r>
      <w:r w:rsidRPr="00800E39">
        <w:rPr>
          <w:rFonts w:hint="eastAsia"/>
          <w:sz w:val="22"/>
          <w:szCs w:val="22"/>
          <w:lang w:val="en-US"/>
        </w:rPr>
        <w:t>辨別分子離子峰。</w:t>
      </w:r>
    </w:p>
    <w:p w:rsidR="008E5D70" w:rsidRDefault="008E5D70" w:rsidP="00292C2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="00800E39">
        <w:rPr>
          <w:sz w:val="22"/>
          <w:szCs w:val="22"/>
          <w:lang w:val="en-US"/>
        </w:rPr>
        <w:t>1</w:t>
      </w:r>
      <w:r w:rsidRPr="008E5D70">
        <w:rPr>
          <w:sz w:val="22"/>
          <w:szCs w:val="22"/>
          <w:lang w:val="en-US"/>
        </w:rPr>
        <w:t xml:space="preserve"> </w:t>
      </w:r>
      <w:r w:rsidRPr="008E5D70">
        <w:rPr>
          <w:sz w:val="22"/>
          <w:szCs w:val="22"/>
          <w:lang w:val="en-US"/>
        </w:rPr>
        <w:t>分）</w:t>
      </w:r>
    </w:p>
    <w:p w:rsidR="00292C20" w:rsidRPr="008E5D70" w:rsidRDefault="00292C20" w:rsidP="00292C20">
      <w:pPr>
        <w:ind w:left="8160" w:firstLine="480"/>
        <w:rPr>
          <w:sz w:val="22"/>
          <w:szCs w:val="22"/>
          <w:lang w:val="en-US"/>
        </w:rPr>
      </w:pPr>
    </w:p>
    <w:p w:rsidR="008E5D70" w:rsidRPr="008E5D70" w:rsidRDefault="008E5D70" w:rsidP="00292C20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(</w:t>
      </w:r>
      <w:r w:rsidR="00800E39">
        <w:rPr>
          <w:sz w:val="22"/>
          <w:szCs w:val="22"/>
          <w:lang w:val="en-US"/>
        </w:rPr>
        <w:t>2</w:t>
      </w:r>
      <w:r w:rsidRPr="008E5D70">
        <w:rPr>
          <w:sz w:val="22"/>
          <w:szCs w:val="22"/>
          <w:lang w:val="en-US"/>
        </w:rPr>
        <w:t xml:space="preserve">) </w:t>
      </w:r>
      <w:r w:rsidR="00F8383C">
        <w:rPr>
          <w:sz w:val="22"/>
          <w:szCs w:val="22"/>
          <w:lang w:val="en-US"/>
        </w:rPr>
        <w:tab/>
      </w:r>
      <w:r w:rsidR="00800E39" w:rsidRPr="00800E39">
        <w:rPr>
          <w:rFonts w:hint="eastAsia"/>
          <w:sz w:val="22"/>
          <w:szCs w:val="22"/>
          <w:lang w:val="en-US"/>
        </w:rPr>
        <w:t>指出對應在</w:t>
      </w:r>
      <w:r w:rsidR="00F8383C">
        <w:rPr>
          <w:rFonts w:hint="eastAsia"/>
          <w:sz w:val="22"/>
          <w:szCs w:val="22"/>
          <w:lang w:val="en-US"/>
        </w:rPr>
        <w:t>m/z = 43</w:t>
      </w:r>
      <w:r w:rsidR="00800E39" w:rsidRPr="00800E39">
        <w:rPr>
          <w:rFonts w:hint="eastAsia"/>
          <w:sz w:val="22"/>
          <w:szCs w:val="22"/>
          <w:lang w:val="en-US"/>
        </w:rPr>
        <w:t>處的峰的化學物種。</w:t>
      </w:r>
    </w:p>
    <w:p w:rsidR="008E5D70" w:rsidRPr="008E5D70" w:rsidRDefault="008E5D70" w:rsidP="00292C20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 w:rsidRPr="008E5D70">
        <w:rPr>
          <w:sz w:val="22"/>
          <w:szCs w:val="22"/>
          <w:lang w:val="en-US"/>
        </w:rPr>
        <w:t xml:space="preserve">1 </w:t>
      </w:r>
      <w:r w:rsidRPr="008E5D70">
        <w:rPr>
          <w:sz w:val="22"/>
          <w:szCs w:val="22"/>
          <w:lang w:val="en-US"/>
        </w:rPr>
        <w:t>分）</w:t>
      </w:r>
    </w:p>
    <w:p w:rsidR="00800E39" w:rsidRPr="00800E39" w:rsidRDefault="008E5D70" w:rsidP="00800E39">
      <w:pPr>
        <w:widowControl w:val="0"/>
        <w:autoSpaceDE w:val="0"/>
        <w:autoSpaceDN w:val="0"/>
        <w:adjustRightInd w:val="0"/>
        <w:ind w:left="48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(</w:t>
      </w:r>
      <w:r w:rsidR="00800E39">
        <w:rPr>
          <w:sz w:val="22"/>
          <w:szCs w:val="22"/>
          <w:lang w:val="en-US"/>
        </w:rPr>
        <w:t>iii</w:t>
      </w:r>
      <w:r w:rsidRPr="008E5D70">
        <w:rPr>
          <w:sz w:val="22"/>
          <w:szCs w:val="22"/>
          <w:lang w:val="en-US"/>
        </w:rPr>
        <w:t xml:space="preserve">) </w:t>
      </w:r>
      <w:r w:rsidR="00F8383C">
        <w:rPr>
          <w:rFonts w:hint="eastAsia"/>
          <w:sz w:val="22"/>
          <w:szCs w:val="22"/>
          <w:lang w:val="en-US"/>
        </w:rPr>
        <w:tab/>
      </w:r>
      <w:r w:rsidR="00800E39" w:rsidRPr="00800E39">
        <w:rPr>
          <w:rFonts w:hint="eastAsia"/>
          <w:sz w:val="22"/>
          <w:szCs w:val="22"/>
          <w:lang w:val="en-US"/>
        </w:rPr>
        <w:t>推斷化合物</w:t>
      </w:r>
      <w:r w:rsidR="00F8383C">
        <w:rPr>
          <w:rFonts w:hint="eastAsia"/>
          <w:sz w:val="22"/>
          <w:szCs w:val="22"/>
          <w:lang w:val="en-US"/>
        </w:rPr>
        <w:t>X</w:t>
      </w:r>
      <w:r w:rsidR="00800E39" w:rsidRPr="00800E39">
        <w:rPr>
          <w:rFonts w:hint="eastAsia"/>
          <w:sz w:val="22"/>
          <w:szCs w:val="22"/>
          <w:lang w:val="en-US"/>
        </w:rPr>
        <w:t>的可能結構。</w:t>
      </w:r>
    </w:p>
    <w:p w:rsidR="00800E39" w:rsidRPr="008E5D70" w:rsidRDefault="00800E39" w:rsidP="00800E39">
      <w:pPr>
        <w:widowControl w:val="0"/>
        <w:autoSpaceDE w:val="0"/>
        <w:autoSpaceDN w:val="0"/>
        <w:adjustRightInd w:val="0"/>
        <w:ind w:left="960" w:firstLine="480"/>
        <w:rPr>
          <w:sz w:val="22"/>
          <w:szCs w:val="22"/>
          <w:lang w:val="en-US"/>
        </w:rPr>
      </w:pPr>
      <w:r w:rsidRPr="00800E39">
        <w:rPr>
          <w:rFonts w:hint="eastAsia"/>
          <w:sz w:val="22"/>
          <w:szCs w:val="22"/>
          <w:lang w:val="en-US"/>
        </w:rPr>
        <w:t>（相對原子質量：</w:t>
      </w:r>
      <w:r w:rsidRPr="00800E39">
        <w:rPr>
          <w:rFonts w:hint="eastAsia"/>
          <w:sz w:val="22"/>
          <w:szCs w:val="22"/>
          <w:lang w:val="en-US"/>
        </w:rPr>
        <w:t>H = 1.0</w:t>
      </w:r>
      <w:r w:rsidRPr="00800E39">
        <w:rPr>
          <w:rFonts w:hint="eastAsia"/>
          <w:sz w:val="22"/>
          <w:szCs w:val="22"/>
          <w:lang w:val="en-US"/>
        </w:rPr>
        <w:t>，</w:t>
      </w:r>
      <w:r w:rsidRPr="00800E39">
        <w:rPr>
          <w:rFonts w:hint="eastAsia"/>
          <w:sz w:val="22"/>
          <w:szCs w:val="22"/>
          <w:lang w:val="en-US"/>
        </w:rPr>
        <w:t>C = 12.0</w:t>
      </w:r>
      <w:r w:rsidRPr="00800E39">
        <w:rPr>
          <w:rFonts w:hint="eastAsia"/>
          <w:sz w:val="22"/>
          <w:szCs w:val="22"/>
          <w:lang w:val="en-US"/>
        </w:rPr>
        <w:t>，</w:t>
      </w:r>
      <w:r w:rsidRPr="00800E39">
        <w:rPr>
          <w:rFonts w:hint="eastAsia"/>
          <w:sz w:val="22"/>
          <w:szCs w:val="22"/>
          <w:lang w:val="en-US"/>
        </w:rPr>
        <w:t>O = 16.0</w:t>
      </w:r>
      <w:r w:rsidRPr="00800E39">
        <w:rPr>
          <w:rFonts w:hint="eastAsia"/>
          <w:sz w:val="22"/>
          <w:szCs w:val="22"/>
          <w:lang w:val="en-US"/>
        </w:rPr>
        <w:t>）</w:t>
      </w:r>
    </w:p>
    <w:p w:rsidR="00800E39" w:rsidRPr="008E5D70" w:rsidRDefault="00800E39" w:rsidP="00800E39">
      <w:pPr>
        <w:ind w:left="8160" w:firstLine="480"/>
        <w:rPr>
          <w:sz w:val="22"/>
          <w:szCs w:val="22"/>
          <w:lang w:val="en-US"/>
        </w:rPr>
      </w:pPr>
      <w:r w:rsidRPr="008E5D70">
        <w:rPr>
          <w:sz w:val="22"/>
          <w:szCs w:val="22"/>
          <w:lang w:val="en-US"/>
        </w:rPr>
        <w:t>（</w:t>
      </w:r>
      <w:r>
        <w:rPr>
          <w:rFonts w:hint="eastAsia"/>
          <w:sz w:val="22"/>
          <w:szCs w:val="22"/>
          <w:lang w:val="en-US"/>
        </w:rPr>
        <w:t>2</w:t>
      </w:r>
      <w:r w:rsidRPr="008E5D70">
        <w:rPr>
          <w:sz w:val="22"/>
          <w:szCs w:val="22"/>
          <w:lang w:val="en-US"/>
        </w:rPr>
        <w:t xml:space="preserve"> </w:t>
      </w:r>
      <w:r w:rsidRPr="008E5D70">
        <w:rPr>
          <w:sz w:val="22"/>
          <w:szCs w:val="22"/>
          <w:lang w:val="en-US"/>
        </w:rPr>
        <w:t>分）</w:t>
      </w:r>
    </w:p>
    <w:p w:rsidR="00800E39" w:rsidRDefault="00800E39" w:rsidP="00F116C4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00E39" w:rsidRDefault="00800E39" w:rsidP="00F116C4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00E39" w:rsidRDefault="00800E39" w:rsidP="00F116C4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800E39" w:rsidRDefault="00800E39" w:rsidP="00F116C4">
      <w:pPr>
        <w:widowControl w:val="0"/>
        <w:autoSpaceDE w:val="0"/>
        <w:autoSpaceDN w:val="0"/>
        <w:adjustRightInd w:val="0"/>
        <w:rPr>
          <w:sz w:val="22"/>
          <w:szCs w:val="22"/>
          <w:lang w:val="en-US"/>
        </w:rPr>
      </w:pPr>
    </w:p>
    <w:p w:rsidR="00292C20" w:rsidRPr="00292C20" w:rsidRDefault="00292C20" w:rsidP="00800E39">
      <w:pPr>
        <w:rPr>
          <w:sz w:val="22"/>
          <w:szCs w:val="22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  <w:r w:rsidRPr="00292C20">
        <w:rPr>
          <w:b/>
          <w:sz w:val="22"/>
          <w:szCs w:val="22"/>
          <w:lang w:val="en-US"/>
        </w:rPr>
        <w:t>丙部完</w:t>
      </w:r>
    </w:p>
    <w:p w:rsidR="00292C20" w:rsidRPr="00292C20" w:rsidRDefault="00292C20" w:rsidP="00292C20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  <w:lang w:val="en-US"/>
        </w:rPr>
      </w:pPr>
    </w:p>
    <w:p w:rsidR="00292C20" w:rsidRPr="00292C20" w:rsidRDefault="00292C20" w:rsidP="00292C20">
      <w:pPr>
        <w:widowControl w:val="0"/>
        <w:autoSpaceDE w:val="0"/>
        <w:autoSpaceDN w:val="0"/>
        <w:adjustRightInd w:val="0"/>
        <w:jc w:val="center"/>
        <w:rPr>
          <w:rFonts w:ascii="新細明體" w:hAnsi="新細明體" w:cs="MHeiHK-Xbold"/>
          <w:b/>
          <w:sz w:val="22"/>
          <w:szCs w:val="22"/>
          <w:lang w:val="en-US"/>
        </w:rPr>
      </w:pPr>
      <w:r w:rsidRPr="00292C20">
        <w:rPr>
          <w:rFonts w:ascii="新細明體" w:hAnsi="新細明體" w:cs="MHeiHK-Xbold" w:hint="eastAsia"/>
          <w:b/>
          <w:sz w:val="22"/>
          <w:szCs w:val="22"/>
          <w:lang w:val="en-US"/>
        </w:rPr>
        <w:t>試卷完</w:t>
      </w: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F116C4" w:rsidRDefault="00F116C4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ind w:left="8160" w:firstLine="480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jc w:val="center"/>
        <w:rPr>
          <w:rFonts w:ascii="新細明體" w:hAnsi="新細明體" w:cs="MHeiHK-Xbold"/>
          <w:sz w:val="34"/>
          <w:szCs w:val="34"/>
          <w:lang w:val="en-US"/>
        </w:rPr>
      </w:pPr>
      <w:r w:rsidRPr="00292C20">
        <w:rPr>
          <w:rFonts w:ascii="新細明體" w:hAnsi="新細明體" w:cs="MHeiHK-Xbold" w:hint="eastAsia"/>
          <w:sz w:val="34"/>
          <w:szCs w:val="34"/>
          <w:lang w:val="en-US"/>
        </w:rPr>
        <w:t>本頁空白</w:t>
      </w:r>
    </w:p>
    <w:p w:rsidR="00F8383C" w:rsidRDefault="00F8383C" w:rsidP="00F8383C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8383C" w:rsidRDefault="00F8383C" w:rsidP="00F8383C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8383C" w:rsidRDefault="00F8383C" w:rsidP="00F8383C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8383C" w:rsidRDefault="00F8383C" w:rsidP="00F8383C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8383C" w:rsidRDefault="00F8383C" w:rsidP="00F8383C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116C4" w:rsidRDefault="00F116C4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116C4" w:rsidRDefault="00F116C4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116C4" w:rsidRDefault="00F116C4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F116C4" w:rsidRDefault="00F116C4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b/>
          <w:sz w:val="22"/>
          <w:szCs w:val="22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jc w:val="center"/>
        <w:rPr>
          <w:rFonts w:ascii="新細明體" w:hAnsi="新細明體" w:cs="MHeiHK-Xbold"/>
          <w:sz w:val="34"/>
          <w:szCs w:val="34"/>
          <w:lang w:val="en-US"/>
        </w:rPr>
      </w:pPr>
      <w:r w:rsidRPr="00292C20">
        <w:rPr>
          <w:rFonts w:ascii="新細明體" w:hAnsi="新細明體" w:cs="MHeiHK-Xbold" w:hint="eastAsia"/>
          <w:sz w:val="34"/>
          <w:szCs w:val="34"/>
          <w:lang w:val="en-US"/>
        </w:rPr>
        <w:t>本頁空白</w:t>
      </w: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F8383C" w:rsidRDefault="00F8383C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F8383C" w:rsidRDefault="00F8383C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F8383C" w:rsidRDefault="00F8383C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F8383C" w:rsidRDefault="00F8383C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F8383C" w:rsidRDefault="00F8383C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</w:p>
    <w:p w:rsid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 w:cs="MHeiHK-Xbold"/>
          <w:sz w:val="34"/>
          <w:szCs w:val="34"/>
          <w:lang w:val="en-US"/>
        </w:rPr>
      </w:pPr>
      <w:r>
        <w:rPr>
          <w:rFonts w:eastAsia="Times New Roman"/>
          <w:noProof/>
          <w:lang w:val="en-US"/>
        </w:rPr>
        <w:lastRenderedPageBreak/>
        <w:drawing>
          <wp:anchor distT="0" distB="0" distL="114300" distR="114300" simplePos="0" relativeHeight="251662336" behindDoc="0" locked="0" layoutInCell="1" allowOverlap="1" wp14:anchorId="4280EF6A" wp14:editId="676D8FF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737334" cy="8941982"/>
            <wp:effectExtent l="0" t="0" r="0" b="0"/>
            <wp:wrapNone/>
            <wp:docPr id="212" name="圖片 212" descr="Periodic(E)_Vert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riodic(E)_Vertical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9" b="3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207" cy="89589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2C20" w:rsidRPr="00292C20" w:rsidRDefault="00292C20" w:rsidP="00292C20">
      <w:pPr>
        <w:widowControl w:val="0"/>
        <w:autoSpaceDE w:val="0"/>
        <w:autoSpaceDN w:val="0"/>
        <w:adjustRightInd w:val="0"/>
        <w:ind w:left="480" w:firstLine="480"/>
        <w:jc w:val="center"/>
        <w:rPr>
          <w:rFonts w:ascii="新細明體" w:hAnsi="新細明體"/>
          <w:b/>
          <w:sz w:val="22"/>
          <w:szCs w:val="22"/>
        </w:rPr>
      </w:pPr>
    </w:p>
    <w:sectPr w:rsidR="00292C20" w:rsidRPr="00292C20" w:rsidSect="007856AC">
      <w:footerReference w:type="default" r:id="rId29"/>
      <w:pgSz w:w="11906" w:h="16838" w:code="9"/>
      <w:pgMar w:top="851" w:right="1134" w:bottom="851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70C" w:rsidRDefault="00B4270C" w:rsidP="00887413">
      <w:r>
        <w:separator/>
      </w:r>
    </w:p>
  </w:endnote>
  <w:endnote w:type="continuationSeparator" w:id="0">
    <w:p w:rsidR="00B4270C" w:rsidRDefault="00B4270C" w:rsidP="0088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HeiHK-X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ungHK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0D" w:rsidRDefault="002A6C0D" w:rsidP="007856AC">
    <w:pPr>
      <w:pStyle w:val="a5"/>
      <w:tabs>
        <w:tab w:val="clear" w:pos="4153"/>
        <w:tab w:val="clear" w:pos="8306"/>
        <w:tab w:val="center" w:pos="4678"/>
        <w:tab w:val="right" w:pos="9720"/>
      </w:tabs>
    </w:pPr>
    <w:r w:rsidRPr="007856AC">
      <w:rPr>
        <w:rStyle w:val="a7"/>
      </w:rPr>
      <w:t>HKDSE-</w:t>
    </w:r>
    <w:r w:rsidR="002B038D">
      <w:rPr>
        <w:rStyle w:val="a7"/>
      </w:rPr>
      <w:t xml:space="preserve">S6 </w:t>
    </w:r>
    <w:r w:rsidRPr="007856AC">
      <w:rPr>
        <w:rStyle w:val="a7"/>
      </w:rPr>
      <w:t xml:space="preserve">CHEM </w:t>
    </w:r>
    <w:r w:rsidR="00B92F07">
      <w:rPr>
        <w:rStyle w:val="a7"/>
      </w:rPr>
      <w:t>2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3445AD">
      <w:rPr>
        <w:rStyle w:val="a7"/>
        <w:noProof/>
      </w:rPr>
      <w:t>12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3445AD">
      <w:rPr>
        <w:rStyle w:val="a7"/>
        <w:noProof/>
      </w:rPr>
      <w:t>12</w:t>
    </w:r>
    <w:r w:rsidRPr="007856AC">
      <w:rPr>
        <w:rStyle w:val="a7"/>
      </w:rPr>
      <w:fldChar w:fldCharType="end"/>
    </w:r>
    <w:r>
      <w:rPr>
        <w:rStyle w:val="a7"/>
      </w:rPr>
      <w:tab/>
    </w:r>
    <w:r w:rsidRPr="007856AC">
      <w:rPr>
        <w:rStyle w:val="a7"/>
        <w:rFonts w:hint="eastAsia"/>
      </w:rPr>
      <w:t>©</w:t>
    </w:r>
    <w:r w:rsidR="002B038D">
      <w:rPr>
        <w:rStyle w:val="a7"/>
      </w:rPr>
      <w:t xml:space="preserve"> 2014</w:t>
    </w:r>
    <w:r w:rsidRPr="00EB6031">
      <w:rPr>
        <w:rStyle w:val="a7"/>
        <w:rFonts w:hint="eastAsia"/>
      </w:rPr>
      <w:t>精工出版社</w:t>
    </w:r>
    <w:r w:rsidR="002B038D" w:rsidRPr="002B038D">
      <w:rPr>
        <w:rFonts w:hint="eastAsia"/>
        <w:lang w:val="en-US"/>
      </w:rPr>
      <w:t>˙</w:t>
    </w:r>
    <w:r w:rsidRPr="00EB6031">
      <w:rPr>
        <w:rStyle w:val="a7"/>
        <w:rFonts w:hint="eastAsia"/>
      </w:rPr>
      <w:t>版權所有</w:t>
    </w:r>
    <w:r w:rsidRPr="00EB6031">
      <w:rPr>
        <w:rStyle w:val="a7"/>
        <w:rFonts w:hint="eastAsia"/>
      </w:rPr>
      <w:t xml:space="preserve"> </w:t>
    </w:r>
    <w:r w:rsidRPr="00EB6031">
      <w:rPr>
        <w:rStyle w:val="a7"/>
        <w:rFonts w:hint="eastAsia"/>
      </w:rPr>
      <w:t>不得翻印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0D" w:rsidRDefault="002A6C0D" w:rsidP="00887413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</w:rPr>
    </w:pPr>
    <w:r w:rsidRPr="007856AC">
      <w:rPr>
        <w:rStyle w:val="a7"/>
        <w:noProof/>
        <w:lang w:val="en-US"/>
      </w:rPr>
      <w:drawing>
        <wp:anchor distT="0" distB="0" distL="114300" distR="114300" simplePos="0" relativeHeight="251658240" behindDoc="0" locked="0" layoutInCell="1" allowOverlap="1" wp14:anchorId="0969B631" wp14:editId="377F327E">
          <wp:simplePos x="0" y="0"/>
          <wp:positionH relativeFrom="margin">
            <wp:posOffset>4949825</wp:posOffset>
          </wp:positionH>
          <wp:positionV relativeFrom="paragraph">
            <wp:posOffset>-56515</wp:posOffset>
          </wp:positionV>
          <wp:extent cx="989330" cy="314325"/>
          <wp:effectExtent l="0" t="0" r="1270" b="9525"/>
          <wp:wrapSquare wrapText="bothSides"/>
          <wp:docPr id="6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6AC">
      <w:rPr>
        <w:rStyle w:val="a7"/>
      </w:rPr>
      <w:t>HKDSE</w:t>
    </w:r>
    <w:r w:rsidR="00363BBA">
      <w:rPr>
        <w:rStyle w:val="a7"/>
      </w:rPr>
      <w:t>-</w:t>
    </w:r>
    <w:r w:rsidR="002B038D">
      <w:rPr>
        <w:rStyle w:val="a7"/>
      </w:rPr>
      <w:t xml:space="preserve">S6 </w:t>
    </w:r>
    <w:r w:rsidRPr="007856AC">
      <w:rPr>
        <w:rStyle w:val="a7"/>
      </w:rPr>
      <w:t xml:space="preserve">CHEM </w:t>
    </w:r>
    <w:r w:rsidR="00B92F07">
      <w:rPr>
        <w:rStyle w:val="a7"/>
      </w:rPr>
      <w:t>2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F116C4">
      <w:rPr>
        <w:rStyle w:val="a7"/>
        <w:noProof/>
      </w:rPr>
      <w:t>11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F116C4">
      <w:rPr>
        <w:rStyle w:val="a7"/>
        <w:noProof/>
      </w:rPr>
      <w:t>11</w:t>
    </w:r>
    <w:r w:rsidRPr="007856AC">
      <w:rPr>
        <w:rStyle w:val="a7"/>
      </w:rPr>
      <w:fldChar w:fldCharType="end"/>
    </w:r>
    <w:r w:rsidRPr="007856AC">
      <w:rPr>
        <w:rStyle w:val="a7"/>
      </w:rPr>
      <w:tab/>
    </w:r>
  </w:p>
  <w:p w:rsidR="002A6C0D" w:rsidRPr="007856AC" w:rsidRDefault="002A6C0D" w:rsidP="00887413">
    <w:pPr>
      <w:pStyle w:val="a5"/>
      <w:tabs>
        <w:tab w:val="clear" w:pos="4153"/>
        <w:tab w:val="clear" w:pos="8306"/>
        <w:tab w:val="center" w:pos="4678"/>
        <w:tab w:val="right" w:pos="972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0D" w:rsidRPr="00887413" w:rsidRDefault="002A6C0D" w:rsidP="002B038D">
    <w:pPr>
      <w:pStyle w:val="a5"/>
      <w:tabs>
        <w:tab w:val="center" w:pos="4678"/>
        <w:tab w:val="right" w:pos="9720"/>
      </w:tabs>
    </w:pPr>
    <w:r w:rsidRPr="007856AC">
      <w:rPr>
        <w:rStyle w:val="a7"/>
        <w:b/>
        <w:sz w:val="22"/>
        <w:szCs w:val="22"/>
      </w:rPr>
      <w:t xml:space="preserve">© </w:t>
    </w:r>
    <w:r w:rsidR="002B038D">
      <w:rPr>
        <w:rStyle w:val="a7"/>
        <w:b/>
        <w:sz w:val="22"/>
        <w:szCs w:val="22"/>
      </w:rPr>
      <w:t>2014</w:t>
    </w:r>
    <w:r>
      <w:rPr>
        <w:rStyle w:val="a7"/>
        <w:rFonts w:hint="eastAsia"/>
        <w:b/>
        <w:sz w:val="22"/>
        <w:szCs w:val="22"/>
      </w:rPr>
      <w:t>精工出版社</w:t>
    </w:r>
    <w:r w:rsidR="002B038D" w:rsidRPr="002B038D">
      <w:rPr>
        <w:rFonts w:hint="eastAsia"/>
        <w:b/>
        <w:sz w:val="22"/>
        <w:szCs w:val="22"/>
        <w:lang w:val="en-US"/>
      </w:rPr>
      <w:t>˙</w:t>
    </w:r>
    <w:r>
      <w:rPr>
        <w:rStyle w:val="a7"/>
        <w:rFonts w:hint="eastAsia"/>
        <w:b/>
        <w:sz w:val="22"/>
        <w:szCs w:val="22"/>
      </w:rPr>
      <w:t>版權所有</w:t>
    </w:r>
    <w:r>
      <w:rPr>
        <w:rStyle w:val="a7"/>
        <w:rFonts w:hint="eastAsia"/>
        <w:b/>
        <w:sz w:val="22"/>
        <w:szCs w:val="22"/>
      </w:rPr>
      <w:t xml:space="preserve"> </w:t>
    </w:r>
    <w:r w:rsidRPr="00E24CC4">
      <w:rPr>
        <w:rStyle w:val="a7"/>
        <w:rFonts w:hint="eastAsia"/>
        <w:b/>
        <w:sz w:val="22"/>
        <w:szCs w:val="22"/>
      </w:rPr>
      <w:t>不得翻印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6C4" w:rsidRDefault="00F116C4" w:rsidP="00887413">
    <w:pPr>
      <w:pStyle w:val="a5"/>
      <w:tabs>
        <w:tab w:val="clear" w:pos="4153"/>
        <w:tab w:val="clear" w:pos="8306"/>
        <w:tab w:val="center" w:pos="4678"/>
        <w:tab w:val="right" w:pos="9720"/>
      </w:tabs>
      <w:rPr>
        <w:rStyle w:val="a7"/>
      </w:rPr>
    </w:pPr>
    <w:r w:rsidRPr="007856AC">
      <w:rPr>
        <w:rStyle w:val="a7"/>
        <w:noProof/>
        <w:lang w:val="en-US"/>
      </w:rPr>
      <w:drawing>
        <wp:anchor distT="0" distB="0" distL="114300" distR="114300" simplePos="0" relativeHeight="251660288" behindDoc="0" locked="0" layoutInCell="1" allowOverlap="1" wp14:anchorId="018B0519" wp14:editId="4D4F4B93">
          <wp:simplePos x="0" y="0"/>
          <wp:positionH relativeFrom="margin">
            <wp:posOffset>4949825</wp:posOffset>
          </wp:positionH>
          <wp:positionV relativeFrom="paragraph">
            <wp:posOffset>-56515</wp:posOffset>
          </wp:positionV>
          <wp:extent cx="989330" cy="314325"/>
          <wp:effectExtent l="0" t="0" r="1270" b="9525"/>
          <wp:wrapSquare wrapText="bothSides"/>
          <wp:docPr id="29" name="圖片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6AC">
      <w:rPr>
        <w:rStyle w:val="a7"/>
      </w:rPr>
      <w:t>HKDSE</w:t>
    </w:r>
    <w:r>
      <w:rPr>
        <w:rStyle w:val="a7"/>
      </w:rPr>
      <w:t xml:space="preserve">-S6 </w:t>
    </w:r>
    <w:r w:rsidRPr="007856AC">
      <w:rPr>
        <w:rStyle w:val="a7"/>
      </w:rPr>
      <w:t xml:space="preserve">CHEM </w:t>
    </w:r>
    <w:r>
      <w:rPr>
        <w:rStyle w:val="a7"/>
      </w:rPr>
      <w:t>2</w:t>
    </w:r>
    <w:r w:rsidRPr="007856AC">
      <w:rPr>
        <w:rStyle w:val="a7"/>
      </w:rPr>
      <w:t>-</w:t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3445AD">
      <w:rPr>
        <w:rStyle w:val="a7"/>
        <w:noProof/>
      </w:rPr>
      <w:t>11</w:t>
    </w:r>
    <w:r w:rsidRPr="007856AC">
      <w:rPr>
        <w:rStyle w:val="a7"/>
      </w:rPr>
      <w:fldChar w:fldCharType="end"/>
    </w:r>
    <w:r w:rsidRPr="007856AC">
      <w:rPr>
        <w:rStyle w:val="a7"/>
      </w:rPr>
      <w:tab/>
    </w:r>
    <w:r w:rsidRPr="007856AC">
      <w:rPr>
        <w:rStyle w:val="a7"/>
      </w:rPr>
      <w:fldChar w:fldCharType="begin"/>
    </w:r>
    <w:r w:rsidRPr="007856AC">
      <w:rPr>
        <w:rStyle w:val="a7"/>
      </w:rPr>
      <w:instrText xml:space="preserve"> PAGE </w:instrText>
    </w:r>
    <w:r w:rsidRPr="007856AC">
      <w:rPr>
        <w:rStyle w:val="a7"/>
      </w:rPr>
      <w:fldChar w:fldCharType="separate"/>
    </w:r>
    <w:r w:rsidR="003445AD">
      <w:rPr>
        <w:rStyle w:val="a7"/>
        <w:noProof/>
      </w:rPr>
      <w:t>11</w:t>
    </w:r>
    <w:r w:rsidRPr="007856AC">
      <w:rPr>
        <w:rStyle w:val="a7"/>
      </w:rPr>
      <w:fldChar w:fldCharType="end"/>
    </w:r>
    <w:r w:rsidRPr="007856AC">
      <w:rPr>
        <w:rStyle w:val="a7"/>
      </w:rPr>
      <w:tab/>
    </w:r>
  </w:p>
  <w:p w:rsidR="00F116C4" w:rsidRPr="007856AC" w:rsidRDefault="00F116C4" w:rsidP="00887413">
    <w:pPr>
      <w:pStyle w:val="a5"/>
      <w:tabs>
        <w:tab w:val="clear" w:pos="4153"/>
        <w:tab w:val="clear" w:pos="8306"/>
        <w:tab w:val="center" w:pos="4678"/>
        <w:tab w:val="right" w:pos="972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70C" w:rsidRDefault="00B4270C" w:rsidP="00887413">
      <w:r>
        <w:separator/>
      </w:r>
    </w:p>
  </w:footnote>
  <w:footnote w:type="continuationSeparator" w:id="0">
    <w:p w:rsidR="00B4270C" w:rsidRDefault="00B4270C" w:rsidP="008874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0D" w:rsidRPr="00E24CC4" w:rsidRDefault="002A6C0D" w:rsidP="00E24CC4">
    <w:pPr>
      <w:pStyle w:val="a3"/>
      <w:rPr>
        <w:rFonts w:ascii="Times-Roman" w:hAnsi="Times-Roman" w:cs="Times-Roman"/>
        <w:sz w:val="18"/>
        <w:szCs w:val="18"/>
        <w:lang w:val="en-US"/>
      </w:rPr>
    </w:pPr>
    <w:r w:rsidRPr="00E24CC4">
      <w:rPr>
        <w:rFonts w:ascii="Times-Roman" w:hAnsi="Times-Roman" w:cs="Times-Roman" w:hint="eastAsia"/>
        <w:sz w:val="18"/>
        <w:szCs w:val="18"/>
        <w:lang w:val="en-US"/>
      </w:rPr>
      <w:t>香港中學文憑考試</w:t>
    </w:r>
  </w:p>
  <w:p w:rsidR="002A6C0D" w:rsidRPr="007856AC" w:rsidRDefault="002B038D" w:rsidP="00E24CC4">
    <w:pPr>
      <w:pStyle w:val="a3"/>
    </w:pPr>
    <w:r>
      <w:rPr>
        <w:rFonts w:ascii="Times-Roman" w:hAnsi="Times-Roman" w:cs="Times-Roman" w:hint="eastAsia"/>
        <w:sz w:val="18"/>
        <w:szCs w:val="18"/>
        <w:lang w:val="en-US"/>
      </w:rPr>
      <w:t>中六</w:t>
    </w:r>
    <w:r>
      <w:rPr>
        <w:rFonts w:ascii="Times-Roman" w:hAnsi="Times-Roman" w:cs="Times-Roman" w:hint="eastAsia"/>
        <w:sz w:val="18"/>
        <w:szCs w:val="18"/>
        <w:lang w:val="en-US"/>
      </w:rPr>
      <w:t xml:space="preserve"> </w:t>
    </w:r>
    <w:r w:rsidR="002A6C0D" w:rsidRPr="00E24CC4">
      <w:rPr>
        <w:rFonts w:ascii="Times-Roman" w:hAnsi="Times-Roman" w:cs="Times-Roman" w:hint="eastAsia"/>
        <w:sz w:val="18"/>
        <w:szCs w:val="18"/>
        <w:lang w:val="en-US"/>
      </w:rPr>
      <w:t>模擬考試</w:t>
    </w:r>
    <w:r w:rsidR="002A6C0D" w:rsidRPr="007856AC">
      <w:rPr>
        <w:sz w:val="18"/>
        <w:szCs w:val="18"/>
      </w:rPr>
      <w:tab/>
    </w:r>
    <w:r w:rsidR="002A6C0D" w:rsidRPr="007856AC">
      <w:rPr>
        <w:sz w:val="18"/>
        <w:szCs w:val="18"/>
      </w:rPr>
      <w:tab/>
    </w:r>
    <w:r w:rsidR="002A6C0D" w:rsidRPr="007856AC">
      <w:rPr>
        <w:sz w:val="18"/>
        <w:szCs w:val="18"/>
      </w:rPr>
      <w:tab/>
    </w:r>
    <w:r w:rsidR="002A6C0D" w:rsidRPr="00E24CC4">
      <w:rPr>
        <w:rFonts w:hint="eastAsia"/>
        <w:sz w:val="18"/>
        <w:szCs w:val="18"/>
      </w:rPr>
      <w:t>201</w:t>
    </w:r>
    <w:r>
      <w:rPr>
        <w:rFonts w:hint="eastAsia"/>
        <w:sz w:val="18"/>
        <w:szCs w:val="18"/>
      </w:rPr>
      <w:t>5</w:t>
    </w:r>
    <w:r w:rsidR="002A6C0D" w:rsidRPr="00E24CC4">
      <w:rPr>
        <w:rFonts w:hint="eastAsia"/>
        <w:sz w:val="18"/>
        <w:szCs w:val="18"/>
      </w:rPr>
      <w:t xml:space="preserve"> </w:t>
    </w:r>
    <w:r w:rsidR="002A6C0D" w:rsidRPr="00E24CC4">
      <w:rPr>
        <w:rFonts w:hint="eastAsia"/>
        <w:sz w:val="18"/>
        <w:szCs w:val="18"/>
      </w:rPr>
      <w:t>年版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C0D" w:rsidRDefault="002A6C0D" w:rsidP="00887413">
    <w:pPr>
      <w:pStyle w:val="a3"/>
      <w:tabs>
        <w:tab w:val="clear" w:pos="8306"/>
        <w:tab w:val="right" w:pos="9638"/>
      </w:tabs>
      <w:rPr>
        <w:rFonts w:ascii="Times-Roman" w:hAnsi="Times-Roman" w:cs="Times-Roman"/>
        <w:sz w:val="18"/>
        <w:szCs w:val="18"/>
        <w:lang w:val="en-US"/>
      </w:rPr>
    </w:pP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/>
        <w:sz w:val="18"/>
        <w:szCs w:val="18"/>
        <w:lang w:val="en-US"/>
      </w:rPr>
      <w:tab/>
    </w:r>
    <w:r>
      <w:rPr>
        <w:rFonts w:ascii="Times-Roman" w:hAnsi="Times-Roman" w:cs="Times-Roman"/>
        <w:sz w:val="18"/>
        <w:szCs w:val="18"/>
        <w:lang w:val="en-US"/>
      </w:rPr>
      <w:t>香港中學文憑考試</w:t>
    </w:r>
  </w:p>
  <w:p w:rsidR="002A6C0D" w:rsidRPr="007856AC" w:rsidRDefault="002B038D" w:rsidP="00887413">
    <w:pPr>
      <w:pStyle w:val="a3"/>
      <w:tabs>
        <w:tab w:val="clear" w:pos="8306"/>
        <w:tab w:val="right" w:pos="9638"/>
      </w:tabs>
    </w:pPr>
    <w:r>
      <w:rPr>
        <w:rFonts w:hint="eastAsia"/>
        <w:sz w:val="18"/>
        <w:szCs w:val="18"/>
      </w:rPr>
      <w:t>2015</w:t>
    </w:r>
    <w:r w:rsidR="002A6C0D" w:rsidRPr="00E24CC4">
      <w:rPr>
        <w:rFonts w:hint="eastAsia"/>
        <w:sz w:val="18"/>
        <w:szCs w:val="18"/>
      </w:rPr>
      <w:t xml:space="preserve"> </w:t>
    </w:r>
    <w:r w:rsidR="002A6C0D" w:rsidRPr="00E24CC4">
      <w:rPr>
        <w:rFonts w:hint="eastAsia"/>
        <w:sz w:val="18"/>
        <w:szCs w:val="18"/>
      </w:rPr>
      <w:t>年版</w:t>
    </w:r>
    <w:r w:rsidR="002A6C0D" w:rsidRPr="007856AC">
      <w:rPr>
        <w:sz w:val="18"/>
        <w:szCs w:val="18"/>
        <w:lang w:val="en-US"/>
      </w:rPr>
      <w:tab/>
    </w:r>
    <w:r w:rsidR="002A6C0D" w:rsidRPr="007856AC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中六</w:t>
    </w:r>
    <w:r>
      <w:rPr>
        <w:rFonts w:hint="eastAsia"/>
        <w:sz w:val="18"/>
        <w:szCs w:val="18"/>
        <w:lang w:val="en-US"/>
      </w:rPr>
      <w:t xml:space="preserve"> </w:t>
    </w:r>
    <w:r w:rsidR="002A6C0D">
      <w:rPr>
        <w:rFonts w:hint="eastAsia"/>
        <w:sz w:val="18"/>
        <w:szCs w:val="18"/>
        <w:lang w:val="en-US"/>
      </w:rPr>
      <w:t>模擬考試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097C"/>
    <w:multiLevelType w:val="hybridMultilevel"/>
    <w:tmpl w:val="2F3469E4"/>
    <w:lvl w:ilvl="0" w:tplc="E81407D8">
      <w:start w:val="2"/>
      <w:numFmt w:val="decimal"/>
      <w:lvlText w:val="（%1"/>
      <w:lvlJc w:val="left"/>
      <w:pPr>
        <w:ind w:left="9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0" w:hanging="480"/>
      </w:pPr>
    </w:lvl>
    <w:lvl w:ilvl="2" w:tplc="0409001B" w:tentative="1">
      <w:start w:val="1"/>
      <w:numFmt w:val="lowerRoman"/>
      <w:lvlText w:val="%3."/>
      <w:lvlJc w:val="right"/>
      <w:pPr>
        <w:ind w:left="10080" w:hanging="480"/>
      </w:pPr>
    </w:lvl>
    <w:lvl w:ilvl="3" w:tplc="0409000F" w:tentative="1">
      <w:start w:val="1"/>
      <w:numFmt w:val="decimal"/>
      <w:lvlText w:val="%4."/>
      <w:lvlJc w:val="left"/>
      <w:pPr>
        <w:ind w:left="10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040" w:hanging="480"/>
      </w:pPr>
    </w:lvl>
    <w:lvl w:ilvl="5" w:tplc="0409001B" w:tentative="1">
      <w:start w:val="1"/>
      <w:numFmt w:val="lowerRoman"/>
      <w:lvlText w:val="%6."/>
      <w:lvlJc w:val="right"/>
      <w:pPr>
        <w:ind w:left="11520" w:hanging="480"/>
      </w:pPr>
    </w:lvl>
    <w:lvl w:ilvl="6" w:tplc="0409000F" w:tentative="1">
      <w:start w:val="1"/>
      <w:numFmt w:val="decimal"/>
      <w:lvlText w:val="%7."/>
      <w:lvlJc w:val="left"/>
      <w:pPr>
        <w:ind w:left="12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480" w:hanging="480"/>
      </w:pPr>
    </w:lvl>
    <w:lvl w:ilvl="8" w:tplc="0409001B" w:tentative="1">
      <w:start w:val="1"/>
      <w:numFmt w:val="lowerRoman"/>
      <w:lvlText w:val="%9."/>
      <w:lvlJc w:val="right"/>
      <w:pPr>
        <w:ind w:left="12960" w:hanging="480"/>
      </w:pPr>
    </w:lvl>
  </w:abstractNum>
  <w:abstractNum w:abstractNumId="1">
    <w:nsid w:val="0FFA1496"/>
    <w:multiLevelType w:val="hybridMultilevel"/>
    <w:tmpl w:val="D49C109C"/>
    <w:lvl w:ilvl="0" w:tplc="5E681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E3D1A8F"/>
    <w:multiLevelType w:val="hybridMultilevel"/>
    <w:tmpl w:val="69FC4480"/>
    <w:lvl w:ilvl="0" w:tplc="70E209C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B52AA0"/>
    <w:multiLevelType w:val="hybridMultilevel"/>
    <w:tmpl w:val="E00CAF02"/>
    <w:lvl w:ilvl="0" w:tplc="33E08438">
      <w:start w:val="1"/>
      <w:numFmt w:val="upperLetter"/>
      <w:lvlText w:val="%1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186678"/>
    <w:multiLevelType w:val="hybridMultilevel"/>
    <w:tmpl w:val="E58A9DEC"/>
    <w:lvl w:ilvl="0" w:tplc="EB188CD6">
      <w:start w:val="21"/>
      <w:numFmt w:val="decimal"/>
      <w:lvlText w:val="%1."/>
      <w:lvlJc w:val="left"/>
      <w:pPr>
        <w:ind w:left="360" w:hanging="360"/>
      </w:pPr>
    </w:lvl>
    <w:lvl w:ilvl="1" w:tplc="F99A0FB8">
      <w:start w:val="1"/>
      <w:numFmt w:val="upperLetter"/>
      <w:lvlText w:val="%2."/>
      <w:lvlJc w:val="left"/>
      <w:pPr>
        <w:ind w:left="840" w:hanging="360"/>
      </w:pPr>
    </w:lvl>
    <w:lvl w:ilvl="2" w:tplc="33E08438">
      <w:start w:val="1"/>
      <w:numFmt w:val="upperLetter"/>
      <w:lvlText w:val="%3"/>
      <w:lvlJc w:val="left"/>
      <w:pPr>
        <w:ind w:left="1320" w:hanging="360"/>
      </w:pPr>
      <w:rPr>
        <w:rFonts w:ascii="Times New Roman" w:hAnsi="Times New Roman" w:cs="Times New Roman" w:hint="default"/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7A5E2C"/>
    <w:multiLevelType w:val="hybridMultilevel"/>
    <w:tmpl w:val="89E6AEEE"/>
    <w:lvl w:ilvl="0" w:tplc="9FC869B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0A3"/>
    <w:rsid w:val="00031F19"/>
    <w:rsid w:val="000500A3"/>
    <w:rsid w:val="00085D7C"/>
    <w:rsid w:val="000B2E04"/>
    <w:rsid w:val="0010302B"/>
    <w:rsid w:val="001148B1"/>
    <w:rsid w:val="00116475"/>
    <w:rsid w:val="001302FF"/>
    <w:rsid w:val="00143D40"/>
    <w:rsid w:val="00187AE8"/>
    <w:rsid w:val="001E2AC8"/>
    <w:rsid w:val="001E3DD8"/>
    <w:rsid w:val="002406F0"/>
    <w:rsid w:val="00255CDA"/>
    <w:rsid w:val="00292C20"/>
    <w:rsid w:val="002A6C0D"/>
    <w:rsid w:val="002B038D"/>
    <w:rsid w:val="002F59AC"/>
    <w:rsid w:val="00343420"/>
    <w:rsid w:val="003445AD"/>
    <w:rsid w:val="00363BBA"/>
    <w:rsid w:val="00371048"/>
    <w:rsid w:val="003A4BC4"/>
    <w:rsid w:val="003C6EFA"/>
    <w:rsid w:val="003D107D"/>
    <w:rsid w:val="003D114C"/>
    <w:rsid w:val="00501D84"/>
    <w:rsid w:val="005140C6"/>
    <w:rsid w:val="005627D7"/>
    <w:rsid w:val="00591F26"/>
    <w:rsid w:val="005B4B10"/>
    <w:rsid w:val="005D135A"/>
    <w:rsid w:val="005E1AA1"/>
    <w:rsid w:val="006111F6"/>
    <w:rsid w:val="006410F0"/>
    <w:rsid w:val="00687F44"/>
    <w:rsid w:val="00692C49"/>
    <w:rsid w:val="006A42B3"/>
    <w:rsid w:val="00703844"/>
    <w:rsid w:val="007064B4"/>
    <w:rsid w:val="007275C9"/>
    <w:rsid w:val="00782AFF"/>
    <w:rsid w:val="007856AC"/>
    <w:rsid w:val="007C7099"/>
    <w:rsid w:val="00800E39"/>
    <w:rsid w:val="00826D12"/>
    <w:rsid w:val="00852C50"/>
    <w:rsid w:val="00866482"/>
    <w:rsid w:val="00887413"/>
    <w:rsid w:val="008C4D85"/>
    <w:rsid w:val="008E5D70"/>
    <w:rsid w:val="009B4A80"/>
    <w:rsid w:val="00A0537E"/>
    <w:rsid w:val="00A240A5"/>
    <w:rsid w:val="00A24650"/>
    <w:rsid w:val="00A37BEC"/>
    <w:rsid w:val="00A42C7A"/>
    <w:rsid w:val="00AA22BD"/>
    <w:rsid w:val="00AF6A26"/>
    <w:rsid w:val="00B10B4E"/>
    <w:rsid w:val="00B31594"/>
    <w:rsid w:val="00B36730"/>
    <w:rsid w:val="00B4270C"/>
    <w:rsid w:val="00B51958"/>
    <w:rsid w:val="00B5644C"/>
    <w:rsid w:val="00B92F07"/>
    <w:rsid w:val="00C17508"/>
    <w:rsid w:val="00C51005"/>
    <w:rsid w:val="00C642EE"/>
    <w:rsid w:val="00C758DE"/>
    <w:rsid w:val="00CA5CEA"/>
    <w:rsid w:val="00CC390D"/>
    <w:rsid w:val="00D16CFB"/>
    <w:rsid w:val="00D55E36"/>
    <w:rsid w:val="00DC6DEB"/>
    <w:rsid w:val="00DE1DF4"/>
    <w:rsid w:val="00E23A1F"/>
    <w:rsid w:val="00E24CC4"/>
    <w:rsid w:val="00E61E2D"/>
    <w:rsid w:val="00E8179D"/>
    <w:rsid w:val="00EB6031"/>
    <w:rsid w:val="00EF1051"/>
    <w:rsid w:val="00F116C4"/>
    <w:rsid w:val="00F14914"/>
    <w:rsid w:val="00F8383C"/>
    <w:rsid w:val="00FA4726"/>
    <w:rsid w:val="00FB443B"/>
    <w:rsid w:val="00FB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1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13"/>
    <w:rPr>
      <w:sz w:val="20"/>
      <w:szCs w:val="20"/>
    </w:rPr>
  </w:style>
  <w:style w:type="paragraph" w:styleId="a5">
    <w:name w:val="footer"/>
    <w:basedOn w:val="a"/>
    <w:link w:val="a6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13"/>
    <w:rPr>
      <w:sz w:val="20"/>
      <w:szCs w:val="20"/>
    </w:rPr>
  </w:style>
  <w:style w:type="character" w:styleId="a7">
    <w:name w:val="page number"/>
    <w:basedOn w:val="a0"/>
    <w:rsid w:val="00887413"/>
  </w:style>
  <w:style w:type="paragraph" w:styleId="a8">
    <w:name w:val="List Paragraph"/>
    <w:basedOn w:val="a"/>
    <w:uiPriority w:val="34"/>
    <w:qFormat/>
    <w:rsid w:val="00887413"/>
    <w:pPr>
      <w:ind w:leftChars="200" w:left="480"/>
    </w:pPr>
  </w:style>
  <w:style w:type="table" w:styleId="a9">
    <w:name w:val="Table Grid"/>
    <w:basedOn w:val="a1"/>
    <w:uiPriority w:val="39"/>
    <w:rsid w:val="008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42EE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C642EE"/>
    <w:rPr>
      <w:rFonts w:ascii="Tahoma" w:eastAsia="新細明體" w:hAnsi="Tahoma" w:cs="Tahoma"/>
      <w:kern w:val="0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13"/>
    <w:rPr>
      <w:rFonts w:ascii="Times New Roman" w:eastAsia="新細明體" w:hAnsi="Times New Roman" w:cs="Times New Roman"/>
      <w:kern w:val="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13"/>
    <w:rPr>
      <w:sz w:val="20"/>
      <w:szCs w:val="20"/>
    </w:rPr>
  </w:style>
  <w:style w:type="paragraph" w:styleId="a5">
    <w:name w:val="footer"/>
    <w:basedOn w:val="a"/>
    <w:link w:val="a6"/>
    <w:unhideWhenUsed/>
    <w:rsid w:val="00887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13"/>
    <w:rPr>
      <w:sz w:val="20"/>
      <w:szCs w:val="20"/>
    </w:rPr>
  </w:style>
  <w:style w:type="character" w:styleId="a7">
    <w:name w:val="page number"/>
    <w:basedOn w:val="a0"/>
    <w:rsid w:val="00887413"/>
  </w:style>
  <w:style w:type="paragraph" w:styleId="a8">
    <w:name w:val="List Paragraph"/>
    <w:basedOn w:val="a"/>
    <w:uiPriority w:val="34"/>
    <w:qFormat/>
    <w:rsid w:val="00887413"/>
    <w:pPr>
      <w:ind w:leftChars="200" w:left="480"/>
    </w:pPr>
  </w:style>
  <w:style w:type="table" w:styleId="a9">
    <w:name w:val="Table Grid"/>
    <w:basedOn w:val="a1"/>
    <w:uiPriority w:val="39"/>
    <w:rsid w:val="0088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642EE"/>
    <w:rPr>
      <w:rFonts w:ascii="Tahoma" w:hAnsi="Tahoma" w:cs="Tahoma"/>
      <w:sz w:val="16"/>
      <w:szCs w:val="16"/>
    </w:rPr>
  </w:style>
  <w:style w:type="character" w:customStyle="1" w:styleId="ab">
    <w:name w:val="註解方塊文字 字元"/>
    <w:basedOn w:val="a0"/>
    <w:link w:val="aa"/>
    <w:uiPriority w:val="99"/>
    <w:semiHidden/>
    <w:rsid w:val="00C642EE"/>
    <w:rPr>
      <w:rFonts w:ascii="Tahoma" w:eastAsia="新細明體" w:hAnsi="Tahoma" w:cs="Tahoma"/>
      <w:kern w:val="0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2.png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jpeg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2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5BB08-EA0C-4ADD-B863-B584A0D8A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438</Words>
  <Characters>2498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Ivan-PC</dc:creator>
  <cp:lastModifiedBy>Tung Sik Yuen</cp:lastModifiedBy>
  <cp:revision>2</cp:revision>
  <dcterms:created xsi:type="dcterms:W3CDTF">2016-12-27T06:35:00Z</dcterms:created>
  <dcterms:modified xsi:type="dcterms:W3CDTF">2016-12-27T06:35:00Z</dcterms:modified>
</cp:coreProperties>
</file>